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E5485" w14:textId="77777777" w:rsidR="008D6C88" w:rsidRDefault="00877A78" w:rsidP="006C0D4A">
      <w:pPr>
        <w:pStyle w:val="Heading1"/>
        <w:spacing w:before="79"/>
        <w:ind w:left="0" w:right="760"/>
        <w:jc w:val="center"/>
      </w:pPr>
      <w:r>
        <w:t>Office</w:t>
      </w:r>
      <w:r>
        <w:rPr>
          <w:spacing w:val="-10"/>
        </w:rPr>
        <w:t xml:space="preserve"> </w:t>
      </w:r>
      <w:r>
        <w:t>of</w:t>
      </w:r>
      <w:r>
        <w:rPr>
          <w:spacing w:val="-4"/>
        </w:rPr>
        <w:t xml:space="preserve"> </w:t>
      </w:r>
      <w:r>
        <w:t>Geriatrics</w:t>
      </w:r>
      <w:r>
        <w:rPr>
          <w:spacing w:val="-3"/>
        </w:rPr>
        <w:t xml:space="preserve"> </w:t>
      </w:r>
      <w:r>
        <w:t>and</w:t>
      </w:r>
      <w:r>
        <w:rPr>
          <w:spacing w:val="-3"/>
        </w:rPr>
        <w:t xml:space="preserve"> </w:t>
      </w:r>
      <w:r>
        <w:t>Extended</w:t>
      </w:r>
      <w:r>
        <w:rPr>
          <w:spacing w:val="-4"/>
        </w:rPr>
        <w:t xml:space="preserve"> </w:t>
      </w:r>
      <w:r>
        <w:t>Care</w:t>
      </w:r>
      <w:r>
        <w:rPr>
          <w:spacing w:val="-5"/>
        </w:rPr>
        <w:t xml:space="preserve"> </w:t>
      </w:r>
      <w:r>
        <w:rPr>
          <w:spacing w:val="-2"/>
        </w:rPr>
        <w:t>(GEC)</w:t>
      </w:r>
    </w:p>
    <w:p w14:paraId="6FAD36CC" w14:textId="77777777" w:rsidR="008D6C88" w:rsidRDefault="008D6C88" w:rsidP="006C0D4A">
      <w:pPr>
        <w:pStyle w:val="BodyText"/>
        <w:spacing w:before="51"/>
        <w:ind w:right="760"/>
        <w:rPr>
          <w:b/>
          <w:sz w:val="28"/>
        </w:rPr>
      </w:pPr>
    </w:p>
    <w:p w14:paraId="631C310F" w14:textId="3D3B7E73" w:rsidR="008D6C88" w:rsidRDefault="007855D5" w:rsidP="007B40C1">
      <w:pPr>
        <w:spacing w:before="1" w:line="256" w:lineRule="auto"/>
        <w:ind w:left="739" w:right="760"/>
        <w:jc w:val="center"/>
        <w:rPr>
          <w:sz w:val="28"/>
        </w:rPr>
      </w:pPr>
      <w:r>
        <w:rPr>
          <w:sz w:val="28"/>
        </w:rPr>
        <w:t>Palliative and Hospice Care (PHC) Key Workload Capture Elements for Front Line Staff</w:t>
      </w:r>
    </w:p>
    <w:p w14:paraId="4B92FD84" w14:textId="77777777" w:rsidR="008D6C88" w:rsidRDefault="008D6C88" w:rsidP="006C0D4A">
      <w:pPr>
        <w:pStyle w:val="BodyText"/>
        <w:spacing w:before="30"/>
        <w:ind w:right="760"/>
        <w:rPr>
          <w:sz w:val="28"/>
        </w:rPr>
      </w:pPr>
    </w:p>
    <w:p w14:paraId="61148E76" w14:textId="6025CB06" w:rsidR="008D6C88" w:rsidRDefault="00877A78" w:rsidP="006C0D4A">
      <w:pPr>
        <w:pStyle w:val="BodyText"/>
        <w:spacing w:line="259" w:lineRule="auto"/>
        <w:ind w:left="740" w:right="760" w:hanging="1"/>
      </w:pPr>
      <w:r>
        <w:rPr>
          <w:b/>
          <w:sz w:val="28"/>
        </w:rPr>
        <w:t>Purpose:</w:t>
      </w:r>
      <w:r>
        <w:rPr>
          <w:b/>
          <w:spacing w:val="-2"/>
          <w:sz w:val="28"/>
        </w:rPr>
        <w:t xml:space="preserve"> </w:t>
      </w:r>
      <w:r w:rsidR="00E048E2" w:rsidRPr="00E048E2">
        <w:rPr>
          <w:bCs/>
          <w:spacing w:val="-2"/>
        </w:rPr>
        <w:t xml:space="preserve">The purpose of this guidance is </w:t>
      </w:r>
      <w:proofErr w:type="gramStart"/>
      <w:r w:rsidR="00E048E2" w:rsidRPr="00E048E2">
        <w:rPr>
          <w:bCs/>
          <w:spacing w:val="-2"/>
        </w:rPr>
        <w:t>providing</w:t>
      </w:r>
      <w:proofErr w:type="gramEnd"/>
      <w:r w:rsidR="00E048E2" w:rsidRPr="00E048E2">
        <w:rPr>
          <w:bCs/>
          <w:spacing w:val="-2"/>
        </w:rPr>
        <w:t xml:space="preserve"> best practices for </w:t>
      </w:r>
      <w:r w:rsidR="00E048E2">
        <w:rPr>
          <w:bCs/>
          <w:spacing w:val="-2"/>
        </w:rPr>
        <w:t xml:space="preserve">PHC </w:t>
      </w:r>
      <w:r w:rsidR="007855D5" w:rsidRPr="007855D5">
        <w:t xml:space="preserve">workload capture </w:t>
      </w:r>
      <w:r>
        <w:t>within the Department</w:t>
      </w:r>
      <w:r>
        <w:rPr>
          <w:spacing w:val="-6"/>
        </w:rPr>
        <w:t xml:space="preserve"> </w:t>
      </w:r>
      <w:r>
        <w:t>of</w:t>
      </w:r>
      <w:r>
        <w:rPr>
          <w:spacing w:val="-6"/>
        </w:rPr>
        <w:t xml:space="preserve"> </w:t>
      </w:r>
      <w:r>
        <w:t>Veterans</w:t>
      </w:r>
      <w:r>
        <w:rPr>
          <w:spacing w:val="-4"/>
        </w:rPr>
        <w:t xml:space="preserve"> </w:t>
      </w:r>
      <w:r>
        <w:t>Affairs</w:t>
      </w:r>
      <w:r>
        <w:rPr>
          <w:spacing w:val="-4"/>
        </w:rPr>
        <w:t xml:space="preserve"> </w:t>
      </w:r>
      <w:r>
        <w:t>(VA)</w:t>
      </w:r>
      <w:r>
        <w:rPr>
          <w:spacing w:val="-5"/>
        </w:rPr>
        <w:t xml:space="preserve"> </w:t>
      </w:r>
      <w:r w:rsidR="007855D5">
        <w:t xml:space="preserve">PHC settings. </w:t>
      </w:r>
      <w:r>
        <w:t>This</w:t>
      </w:r>
      <w:r>
        <w:rPr>
          <w:spacing w:val="-4"/>
        </w:rPr>
        <w:t xml:space="preserve"> </w:t>
      </w:r>
      <w:r>
        <w:t xml:space="preserve">project supports Modernization through </w:t>
      </w:r>
      <w:r w:rsidR="00715825">
        <w:t>S</w:t>
      </w:r>
      <w:r>
        <w:t>tandardization.</w:t>
      </w:r>
    </w:p>
    <w:p w14:paraId="6CAA3914" w14:textId="77777777" w:rsidR="008D6C88" w:rsidRDefault="008D6C88" w:rsidP="006C0D4A">
      <w:pPr>
        <w:pStyle w:val="BodyText"/>
        <w:spacing w:before="21"/>
        <w:ind w:right="760"/>
      </w:pPr>
    </w:p>
    <w:p w14:paraId="595CA9E7" w14:textId="4A8BA9C4" w:rsidR="008D6C88" w:rsidRDefault="00877A78" w:rsidP="006C0D4A">
      <w:pPr>
        <w:pStyle w:val="BodyText"/>
        <w:spacing w:line="259" w:lineRule="auto"/>
        <w:ind w:left="740" w:right="760"/>
      </w:pPr>
      <w:r w:rsidRPr="00715825">
        <w:rPr>
          <w:b/>
          <w:sz w:val="28"/>
        </w:rPr>
        <w:t>Problem:</w:t>
      </w:r>
      <w:r w:rsidRPr="00715825">
        <w:rPr>
          <w:b/>
          <w:spacing w:val="-1"/>
          <w:sz w:val="28"/>
        </w:rPr>
        <w:t xml:space="preserve"> </w:t>
      </w:r>
      <w:r w:rsidR="00D0696F" w:rsidRPr="00715825">
        <w:rPr>
          <w:bCs/>
          <w:spacing w:val="-1"/>
        </w:rPr>
        <w:t>T</w:t>
      </w:r>
      <w:r w:rsidRPr="00715825">
        <w:t>here is substantial variation between workload capture at various</w:t>
      </w:r>
      <w:r w:rsidRPr="00715825">
        <w:rPr>
          <w:spacing w:val="-3"/>
        </w:rPr>
        <w:t xml:space="preserve"> </w:t>
      </w:r>
      <w:r w:rsidR="0010077C">
        <w:rPr>
          <w:spacing w:val="-3"/>
        </w:rPr>
        <w:t>VA m</w:t>
      </w:r>
      <w:r w:rsidR="004C03C8" w:rsidRPr="00715825">
        <w:rPr>
          <w:spacing w:val="-3"/>
        </w:rPr>
        <w:t xml:space="preserve">edical </w:t>
      </w:r>
      <w:r w:rsidR="0010077C">
        <w:rPr>
          <w:spacing w:val="-3"/>
        </w:rPr>
        <w:t>c</w:t>
      </w:r>
      <w:r w:rsidR="004C03C8" w:rsidRPr="00715825">
        <w:rPr>
          <w:spacing w:val="-3"/>
        </w:rPr>
        <w:t>enters (VAMCs)</w:t>
      </w:r>
      <w:r w:rsidR="00D0696F" w:rsidRPr="00715825">
        <w:rPr>
          <w:spacing w:val="-3"/>
        </w:rPr>
        <w:t xml:space="preserve"> due to </w:t>
      </w:r>
      <w:r w:rsidR="00D0696F" w:rsidRPr="00715825">
        <w:t>no consolidated PHC workload capture recommendations</w:t>
      </w:r>
      <w:r w:rsidRPr="00715825">
        <w:t>.</w:t>
      </w:r>
      <w:r w:rsidRPr="00715825">
        <w:rPr>
          <w:spacing w:val="-2"/>
        </w:rPr>
        <w:t xml:space="preserve"> </w:t>
      </w:r>
      <w:r w:rsidRPr="00715825">
        <w:t>As</w:t>
      </w:r>
      <w:r w:rsidRPr="00715825">
        <w:rPr>
          <w:spacing w:val="-5"/>
        </w:rPr>
        <w:t xml:space="preserve"> </w:t>
      </w:r>
      <w:r w:rsidRPr="00715825">
        <w:t>a</w:t>
      </w:r>
      <w:r w:rsidRPr="00715825">
        <w:rPr>
          <w:spacing w:val="-2"/>
        </w:rPr>
        <w:t xml:space="preserve"> </w:t>
      </w:r>
      <w:r w:rsidRPr="00715825">
        <w:t>result,</w:t>
      </w:r>
      <w:r w:rsidRPr="00715825">
        <w:rPr>
          <w:spacing w:val="-2"/>
        </w:rPr>
        <w:t xml:space="preserve"> </w:t>
      </w:r>
      <w:r w:rsidRPr="00715825">
        <w:t>local</w:t>
      </w:r>
      <w:r w:rsidRPr="00715825">
        <w:rPr>
          <w:spacing w:val="-3"/>
        </w:rPr>
        <w:t xml:space="preserve"> </w:t>
      </w:r>
      <w:r w:rsidRPr="00715825">
        <w:t>sites</w:t>
      </w:r>
      <w:r w:rsidRPr="00715825">
        <w:rPr>
          <w:spacing w:val="-3"/>
        </w:rPr>
        <w:t xml:space="preserve"> </w:t>
      </w:r>
      <w:proofErr w:type="gramStart"/>
      <w:r w:rsidRPr="00715825">
        <w:t>are</w:t>
      </w:r>
      <w:r w:rsidRPr="00715825">
        <w:rPr>
          <w:spacing w:val="-4"/>
        </w:rPr>
        <w:t xml:space="preserve"> </w:t>
      </w:r>
      <w:r w:rsidRPr="00715825">
        <w:t>not</w:t>
      </w:r>
      <w:r w:rsidRPr="00715825">
        <w:rPr>
          <w:spacing w:val="-2"/>
        </w:rPr>
        <w:t xml:space="preserve"> </w:t>
      </w:r>
      <w:r w:rsidRPr="00715825">
        <w:t>able</w:t>
      </w:r>
      <w:r w:rsidRPr="00715825">
        <w:rPr>
          <w:spacing w:val="-2"/>
        </w:rPr>
        <w:t xml:space="preserve"> </w:t>
      </w:r>
      <w:r w:rsidRPr="00715825">
        <w:t>to</w:t>
      </w:r>
      <w:proofErr w:type="gramEnd"/>
      <w:r w:rsidRPr="00715825">
        <w:rPr>
          <w:spacing w:val="-4"/>
        </w:rPr>
        <w:t xml:space="preserve"> </w:t>
      </w:r>
      <w:r w:rsidRPr="00715825">
        <w:t>accurately</w:t>
      </w:r>
      <w:r w:rsidRPr="00715825">
        <w:rPr>
          <w:spacing w:val="-3"/>
        </w:rPr>
        <w:t xml:space="preserve"> </w:t>
      </w:r>
      <w:r w:rsidRPr="00715825">
        <w:t>capture</w:t>
      </w:r>
      <w:r w:rsidRPr="00715825">
        <w:rPr>
          <w:spacing w:val="-2"/>
        </w:rPr>
        <w:t xml:space="preserve"> </w:t>
      </w:r>
      <w:r w:rsidRPr="00715825">
        <w:t>productivity.</w:t>
      </w:r>
    </w:p>
    <w:p w14:paraId="52EEE3A6" w14:textId="77777777" w:rsidR="008D6C88" w:rsidRDefault="008D6C88" w:rsidP="006C0D4A">
      <w:pPr>
        <w:pStyle w:val="BodyText"/>
        <w:spacing w:before="20"/>
        <w:ind w:right="760"/>
      </w:pPr>
    </w:p>
    <w:p w14:paraId="31A04440" w14:textId="3B7DB557" w:rsidR="008D6C88" w:rsidRDefault="00877A78" w:rsidP="006C0D4A">
      <w:pPr>
        <w:pStyle w:val="BodyText"/>
        <w:spacing w:line="259" w:lineRule="auto"/>
        <w:ind w:left="740" w:right="760"/>
      </w:pPr>
      <w:r>
        <w:rPr>
          <w:b/>
          <w:sz w:val="28"/>
        </w:rPr>
        <w:t>Goal:</w:t>
      </w:r>
      <w:r>
        <w:rPr>
          <w:b/>
          <w:spacing w:val="-6"/>
          <w:sz w:val="28"/>
        </w:rPr>
        <w:t xml:space="preserve"> </w:t>
      </w:r>
      <w:r>
        <w:t xml:space="preserve">The goal of this project is to provide guidance to </w:t>
      </w:r>
      <w:r w:rsidR="007855D5">
        <w:t>PHC programs</w:t>
      </w:r>
      <w:r>
        <w:t xml:space="preserve"> on standardized workload</w:t>
      </w:r>
      <w:r>
        <w:rPr>
          <w:spacing w:val="-2"/>
        </w:rPr>
        <w:t xml:space="preserve"> </w:t>
      </w:r>
      <w:r>
        <w:t>capture</w:t>
      </w:r>
      <w:r>
        <w:rPr>
          <w:spacing w:val="-4"/>
        </w:rPr>
        <w:t xml:space="preserve"> </w:t>
      </w:r>
      <w:r>
        <w:t>for</w:t>
      </w:r>
      <w:r>
        <w:rPr>
          <w:spacing w:val="-4"/>
        </w:rPr>
        <w:t xml:space="preserve"> </w:t>
      </w:r>
      <w:r w:rsidR="007855D5">
        <w:rPr>
          <w:spacing w:val="-4"/>
        </w:rPr>
        <w:t xml:space="preserve">PHC staff </w:t>
      </w:r>
      <w:r>
        <w:t>with</w:t>
      </w:r>
      <w:r>
        <w:rPr>
          <w:spacing w:val="-2"/>
        </w:rPr>
        <w:t xml:space="preserve"> </w:t>
      </w:r>
      <w:r>
        <w:t>the</w:t>
      </w:r>
      <w:r>
        <w:rPr>
          <w:spacing w:val="-4"/>
        </w:rPr>
        <w:t xml:space="preserve"> </w:t>
      </w:r>
      <w:r>
        <w:t>goal</w:t>
      </w:r>
      <w:r>
        <w:rPr>
          <w:spacing w:val="-6"/>
        </w:rPr>
        <w:t xml:space="preserve"> </w:t>
      </w:r>
      <w:r>
        <w:t>of</w:t>
      </w:r>
      <w:r>
        <w:rPr>
          <w:spacing w:val="-5"/>
        </w:rPr>
        <w:t xml:space="preserve"> </w:t>
      </w:r>
      <w:r>
        <w:t>demonstrating productivity and workload.</w:t>
      </w:r>
    </w:p>
    <w:p w14:paraId="6C672922" w14:textId="77777777" w:rsidR="008D6C88" w:rsidRDefault="008D6C88" w:rsidP="006C0D4A">
      <w:pPr>
        <w:pStyle w:val="BodyText"/>
        <w:spacing w:before="21"/>
        <w:ind w:right="760"/>
      </w:pPr>
    </w:p>
    <w:p w14:paraId="761DCCF8" w14:textId="7E59A6D7" w:rsidR="009A203D" w:rsidRPr="007F2969" w:rsidRDefault="00877A78" w:rsidP="007F2969">
      <w:pPr>
        <w:pStyle w:val="BodyText"/>
        <w:spacing w:line="259" w:lineRule="auto"/>
        <w:ind w:left="740" w:right="760"/>
      </w:pPr>
      <w:r>
        <w:rPr>
          <w:b/>
          <w:sz w:val="28"/>
        </w:rPr>
        <w:t>Scope:</w:t>
      </w:r>
      <w:r>
        <w:rPr>
          <w:b/>
          <w:spacing w:val="-14"/>
          <w:sz w:val="28"/>
        </w:rPr>
        <w:t xml:space="preserve"> </w:t>
      </w:r>
      <w:r>
        <w:t>This</w:t>
      </w:r>
      <w:r>
        <w:rPr>
          <w:spacing w:val="-3"/>
        </w:rPr>
        <w:t xml:space="preserve"> </w:t>
      </w:r>
      <w:r>
        <w:t>guidance</w:t>
      </w:r>
      <w:r>
        <w:rPr>
          <w:spacing w:val="-3"/>
        </w:rPr>
        <w:t xml:space="preserve"> </w:t>
      </w:r>
      <w:proofErr w:type="gramStart"/>
      <w:r>
        <w:t>is</w:t>
      </w:r>
      <w:r>
        <w:rPr>
          <w:spacing w:val="-3"/>
        </w:rPr>
        <w:t xml:space="preserve"> </w:t>
      </w:r>
      <w:r>
        <w:t>providing</w:t>
      </w:r>
      <w:proofErr w:type="gramEnd"/>
      <w:r>
        <w:rPr>
          <w:spacing w:val="-3"/>
        </w:rPr>
        <w:t xml:space="preserve"> </w:t>
      </w:r>
      <w:r>
        <w:t>best</w:t>
      </w:r>
      <w:r>
        <w:rPr>
          <w:spacing w:val="-5"/>
        </w:rPr>
        <w:t xml:space="preserve"> </w:t>
      </w:r>
      <w:r>
        <w:t>practices</w:t>
      </w:r>
      <w:r>
        <w:rPr>
          <w:spacing w:val="-3"/>
        </w:rPr>
        <w:t xml:space="preserve"> </w:t>
      </w:r>
      <w:r>
        <w:t>for</w:t>
      </w:r>
      <w:r>
        <w:rPr>
          <w:spacing w:val="-4"/>
        </w:rPr>
        <w:t xml:space="preserve"> </w:t>
      </w:r>
      <w:r w:rsidR="007855D5">
        <w:t>PHC</w:t>
      </w:r>
      <w:r>
        <w:rPr>
          <w:spacing w:val="-3"/>
        </w:rPr>
        <w:t xml:space="preserve"> </w:t>
      </w:r>
      <w:r>
        <w:t xml:space="preserve">workload capture within the VA </w:t>
      </w:r>
      <w:r w:rsidR="007F2969">
        <w:t>to</w:t>
      </w:r>
      <w:r>
        <w:t xml:space="preserve"> standardize processes across VA</w:t>
      </w:r>
      <w:r w:rsidR="004C03C8">
        <w:t xml:space="preserve">MCs </w:t>
      </w:r>
      <w:r>
        <w:t>to demonstrate productivity and workload.</w:t>
      </w:r>
    </w:p>
    <w:p w14:paraId="7DECAB51" w14:textId="77777777" w:rsidR="00DB592D" w:rsidRDefault="00DB592D" w:rsidP="006C0D4A">
      <w:pPr>
        <w:pStyle w:val="Heading1"/>
        <w:ind w:right="760"/>
        <w:rPr>
          <w:spacing w:val="-2"/>
        </w:rPr>
      </w:pPr>
    </w:p>
    <w:p w14:paraId="6CCC9CE9" w14:textId="130E3FA0" w:rsidR="008D6C88" w:rsidRDefault="00AA2FD2" w:rsidP="006C0D4A">
      <w:pPr>
        <w:pStyle w:val="Heading1"/>
        <w:ind w:right="760"/>
        <w:rPr>
          <w:b w:val="0"/>
          <w:sz w:val="24"/>
        </w:rPr>
      </w:pPr>
      <w:r>
        <w:rPr>
          <w:spacing w:val="-2"/>
        </w:rPr>
        <w:t xml:space="preserve">Stop Codes and </w:t>
      </w:r>
      <w:r w:rsidR="00877A78">
        <w:rPr>
          <w:spacing w:val="-2"/>
        </w:rPr>
        <w:t>Recommendation</w:t>
      </w:r>
      <w:r w:rsidR="00DC019D">
        <w:rPr>
          <w:spacing w:val="-2"/>
        </w:rPr>
        <w:t>s</w:t>
      </w:r>
    </w:p>
    <w:p w14:paraId="00AC8128" w14:textId="30AE0140" w:rsidR="008D6C88" w:rsidRDefault="00877A78" w:rsidP="006C0D4A">
      <w:pPr>
        <w:pStyle w:val="BodyText"/>
        <w:spacing w:before="27" w:line="259" w:lineRule="auto"/>
        <w:ind w:left="740" w:right="760"/>
      </w:pPr>
      <w:r>
        <w:t>Local</w:t>
      </w:r>
      <w:r>
        <w:rPr>
          <w:spacing w:val="-3"/>
        </w:rPr>
        <w:t xml:space="preserve"> </w:t>
      </w:r>
      <w:r>
        <w:t>facility</w:t>
      </w:r>
      <w:r>
        <w:rPr>
          <w:spacing w:val="-3"/>
        </w:rPr>
        <w:t xml:space="preserve"> </w:t>
      </w:r>
      <w:r>
        <w:t>leadership</w:t>
      </w:r>
      <w:r>
        <w:rPr>
          <w:spacing w:val="-2"/>
        </w:rPr>
        <w:t xml:space="preserve"> </w:t>
      </w:r>
      <w:r>
        <w:t>will</w:t>
      </w:r>
      <w:r>
        <w:rPr>
          <w:spacing w:val="-3"/>
        </w:rPr>
        <w:t xml:space="preserve"> </w:t>
      </w:r>
      <w:r>
        <w:t>determine</w:t>
      </w:r>
      <w:r>
        <w:rPr>
          <w:spacing w:val="-2"/>
        </w:rPr>
        <w:t xml:space="preserve"> </w:t>
      </w:r>
      <w:r>
        <w:t>if</w:t>
      </w:r>
      <w:r w:rsidR="0062257F">
        <w:t>/how</w:t>
      </w:r>
      <w:r>
        <w:rPr>
          <w:spacing w:val="-5"/>
        </w:rPr>
        <w:t xml:space="preserve"> </w:t>
      </w:r>
      <w:r>
        <w:t>they</w:t>
      </w:r>
      <w:r>
        <w:rPr>
          <w:spacing w:val="-5"/>
        </w:rPr>
        <w:t xml:space="preserve"> </w:t>
      </w:r>
      <w:r>
        <w:t>will</w:t>
      </w:r>
      <w:r>
        <w:rPr>
          <w:spacing w:val="-3"/>
        </w:rPr>
        <w:t xml:space="preserve"> </w:t>
      </w:r>
      <w:r>
        <w:t>capture</w:t>
      </w:r>
      <w:r>
        <w:rPr>
          <w:spacing w:val="-2"/>
        </w:rPr>
        <w:t xml:space="preserve"> </w:t>
      </w:r>
      <w:r w:rsidR="00E048E2">
        <w:t>PHC</w:t>
      </w:r>
      <w:r>
        <w:t xml:space="preserve"> workload and productivity more specifically. The recommendations below are best practices for optimizing and standardizing that workload capture and productivity.</w:t>
      </w:r>
    </w:p>
    <w:p w14:paraId="74E37BF9" w14:textId="77777777" w:rsidR="008D6C88" w:rsidRDefault="008D6C88" w:rsidP="006C0D4A">
      <w:pPr>
        <w:pStyle w:val="BodyText"/>
        <w:spacing w:before="4"/>
        <w:ind w:right="760"/>
      </w:pPr>
    </w:p>
    <w:p w14:paraId="60FF06BB" w14:textId="6AFCA109" w:rsidR="0025726A" w:rsidRDefault="0025726A" w:rsidP="0025726A">
      <w:pPr>
        <w:pStyle w:val="Heading1"/>
        <w:ind w:right="760"/>
        <w:rPr>
          <w:b w:val="0"/>
          <w:bCs w:val="0"/>
          <w:color w:val="000000" w:themeColor="text1"/>
          <w:spacing w:val="-2"/>
          <w:sz w:val="24"/>
          <w:szCs w:val="24"/>
        </w:rPr>
      </w:pPr>
      <w:r w:rsidRPr="00453921">
        <w:rPr>
          <w:b w:val="0"/>
          <w:bCs w:val="0"/>
          <w:color w:val="000000" w:themeColor="text1"/>
          <w:spacing w:val="-2"/>
          <w:sz w:val="24"/>
          <w:szCs w:val="24"/>
          <w:u w:val="single"/>
        </w:rPr>
        <w:t>Stop codes</w:t>
      </w:r>
      <w:r>
        <w:rPr>
          <w:b w:val="0"/>
          <w:bCs w:val="0"/>
          <w:color w:val="000000" w:themeColor="text1"/>
          <w:spacing w:val="-2"/>
          <w:sz w:val="24"/>
          <w:szCs w:val="24"/>
        </w:rPr>
        <w:t xml:space="preserve">: </w:t>
      </w:r>
      <w:r w:rsidRPr="00A8622D">
        <w:rPr>
          <w:b w:val="0"/>
          <w:bCs w:val="0"/>
          <w:color w:val="000000" w:themeColor="text1"/>
          <w:spacing w:val="-2"/>
          <w:sz w:val="24"/>
          <w:szCs w:val="24"/>
        </w:rPr>
        <w:t xml:space="preserve">VA ambulatory care clinics are identified by a </w:t>
      </w:r>
      <w:r w:rsidR="00297FE0" w:rsidRPr="00A8622D">
        <w:rPr>
          <w:b w:val="0"/>
          <w:bCs w:val="0"/>
          <w:color w:val="000000" w:themeColor="text1"/>
          <w:spacing w:val="-2"/>
          <w:sz w:val="24"/>
          <w:szCs w:val="24"/>
        </w:rPr>
        <w:t>6-digit</w:t>
      </w:r>
      <w:r w:rsidRPr="00A8622D">
        <w:rPr>
          <w:b w:val="0"/>
          <w:bCs w:val="0"/>
          <w:color w:val="000000" w:themeColor="text1"/>
          <w:spacing w:val="-2"/>
          <w:sz w:val="24"/>
          <w:szCs w:val="24"/>
        </w:rPr>
        <w:t xml:space="preserve"> identifier composed of a primary and secondary stop code. The first three characters of the Identifier represent the primary stop code which designates the main </w:t>
      </w:r>
      <w:r>
        <w:rPr>
          <w:b w:val="0"/>
          <w:bCs w:val="0"/>
          <w:color w:val="000000" w:themeColor="text1"/>
          <w:spacing w:val="-2"/>
          <w:sz w:val="24"/>
          <w:szCs w:val="24"/>
        </w:rPr>
        <w:t>c</w:t>
      </w:r>
      <w:r w:rsidRPr="00A8622D">
        <w:rPr>
          <w:b w:val="0"/>
          <w:bCs w:val="0"/>
          <w:color w:val="000000" w:themeColor="text1"/>
          <w:spacing w:val="-2"/>
          <w:sz w:val="24"/>
          <w:szCs w:val="24"/>
        </w:rPr>
        <w:t xml:space="preserve">linical </w:t>
      </w:r>
      <w:r>
        <w:rPr>
          <w:b w:val="0"/>
          <w:bCs w:val="0"/>
          <w:color w:val="000000" w:themeColor="text1"/>
          <w:spacing w:val="-2"/>
          <w:sz w:val="24"/>
          <w:szCs w:val="24"/>
        </w:rPr>
        <w:t>g</w:t>
      </w:r>
      <w:r w:rsidRPr="00A8622D">
        <w:rPr>
          <w:b w:val="0"/>
          <w:bCs w:val="0"/>
          <w:color w:val="000000" w:themeColor="text1"/>
          <w:spacing w:val="-2"/>
          <w:sz w:val="24"/>
          <w:szCs w:val="24"/>
        </w:rPr>
        <w:t xml:space="preserve">roup. The </w:t>
      </w:r>
      <w:r>
        <w:rPr>
          <w:b w:val="0"/>
          <w:bCs w:val="0"/>
          <w:color w:val="000000" w:themeColor="text1"/>
          <w:spacing w:val="-2"/>
          <w:sz w:val="24"/>
          <w:szCs w:val="24"/>
        </w:rPr>
        <w:t>s</w:t>
      </w:r>
      <w:r w:rsidRPr="00A8622D">
        <w:rPr>
          <w:b w:val="0"/>
          <w:bCs w:val="0"/>
          <w:color w:val="000000" w:themeColor="text1"/>
          <w:spacing w:val="-2"/>
          <w:sz w:val="24"/>
          <w:szCs w:val="24"/>
        </w:rPr>
        <w:t xml:space="preserve">econdary or “credit” </w:t>
      </w:r>
      <w:r>
        <w:rPr>
          <w:b w:val="0"/>
          <w:bCs w:val="0"/>
          <w:color w:val="000000" w:themeColor="text1"/>
          <w:spacing w:val="-2"/>
          <w:sz w:val="24"/>
          <w:szCs w:val="24"/>
        </w:rPr>
        <w:t>s</w:t>
      </w:r>
      <w:r w:rsidRPr="00A8622D">
        <w:rPr>
          <w:b w:val="0"/>
          <w:bCs w:val="0"/>
          <w:color w:val="000000" w:themeColor="text1"/>
          <w:spacing w:val="-2"/>
          <w:sz w:val="24"/>
          <w:szCs w:val="24"/>
        </w:rPr>
        <w:t xml:space="preserve">top </w:t>
      </w:r>
      <w:r>
        <w:rPr>
          <w:b w:val="0"/>
          <w:bCs w:val="0"/>
          <w:color w:val="000000" w:themeColor="text1"/>
          <w:spacing w:val="-2"/>
          <w:sz w:val="24"/>
          <w:szCs w:val="24"/>
        </w:rPr>
        <w:t>c</w:t>
      </w:r>
      <w:r w:rsidRPr="00A8622D">
        <w:rPr>
          <w:b w:val="0"/>
          <w:bCs w:val="0"/>
          <w:color w:val="000000" w:themeColor="text1"/>
          <w:spacing w:val="-2"/>
          <w:sz w:val="24"/>
          <w:szCs w:val="24"/>
        </w:rPr>
        <w:t>ode is the last three characters of the identifier which serves as a modifier</w:t>
      </w:r>
      <w:r>
        <w:rPr>
          <w:b w:val="0"/>
          <w:bCs w:val="0"/>
          <w:color w:val="000000" w:themeColor="text1"/>
          <w:spacing w:val="-2"/>
          <w:sz w:val="24"/>
          <w:szCs w:val="24"/>
        </w:rPr>
        <w:t xml:space="preserve">. </w:t>
      </w:r>
      <w:r w:rsidR="00244B98">
        <w:rPr>
          <w:b w:val="0"/>
          <w:bCs w:val="0"/>
          <w:color w:val="000000" w:themeColor="text1"/>
          <w:spacing w:val="-2"/>
          <w:sz w:val="24"/>
          <w:szCs w:val="24"/>
        </w:rPr>
        <w:t>The credit stop code can represent the type of service provided.</w:t>
      </w:r>
    </w:p>
    <w:p w14:paraId="59BC6056" w14:textId="4059D392" w:rsidR="00B103EF" w:rsidRDefault="0025726A" w:rsidP="00B103EF">
      <w:pPr>
        <w:pStyle w:val="Heading1"/>
        <w:numPr>
          <w:ilvl w:val="0"/>
          <w:numId w:val="18"/>
        </w:numPr>
        <w:ind w:right="760"/>
        <w:rPr>
          <w:b w:val="0"/>
          <w:bCs w:val="0"/>
          <w:color w:val="000000" w:themeColor="text1"/>
          <w:spacing w:val="-2"/>
          <w:sz w:val="24"/>
          <w:szCs w:val="24"/>
        </w:rPr>
      </w:pPr>
      <w:r>
        <w:rPr>
          <w:b w:val="0"/>
          <w:bCs w:val="0"/>
          <w:color w:val="000000" w:themeColor="text1"/>
          <w:spacing w:val="-2"/>
          <w:sz w:val="24"/>
          <w:szCs w:val="24"/>
        </w:rPr>
        <w:t xml:space="preserve">For example, Palliative Care clinics have the primary stop code of 353. If the Palliative Care is delivered using video to home, the credit stop code used is 179. The clinic identified </w:t>
      </w:r>
      <w:r w:rsidR="00657CFD">
        <w:rPr>
          <w:b w:val="0"/>
          <w:bCs w:val="0"/>
          <w:color w:val="000000" w:themeColor="text1"/>
          <w:spacing w:val="-2"/>
          <w:sz w:val="24"/>
          <w:szCs w:val="24"/>
        </w:rPr>
        <w:t>would be</w:t>
      </w:r>
      <w:r>
        <w:rPr>
          <w:b w:val="0"/>
          <w:bCs w:val="0"/>
          <w:color w:val="000000" w:themeColor="text1"/>
          <w:spacing w:val="-2"/>
          <w:sz w:val="24"/>
          <w:szCs w:val="24"/>
        </w:rPr>
        <w:t xml:space="preserve"> 353179</w:t>
      </w:r>
      <w:r w:rsidR="00657CFD">
        <w:rPr>
          <w:b w:val="0"/>
          <w:bCs w:val="0"/>
          <w:color w:val="000000" w:themeColor="text1"/>
          <w:spacing w:val="-2"/>
          <w:sz w:val="24"/>
          <w:szCs w:val="24"/>
        </w:rPr>
        <w:t xml:space="preserve"> in this example</w:t>
      </w:r>
      <w:r>
        <w:rPr>
          <w:b w:val="0"/>
          <w:bCs w:val="0"/>
          <w:color w:val="000000" w:themeColor="text1"/>
          <w:spacing w:val="-2"/>
          <w:sz w:val="24"/>
          <w:szCs w:val="24"/>
        </w:rPr>
        <w:t xml:space="preserve">.  </w:t>
      </w:r>
    </w:p>
    <w:p w14:paraId="31D20463" w14:textId="088DA05E" w:rsidR="0025726A" w:rsidRPr="00B103EF" w:rsidRDefault="0025726A" w:rsidP="00B103EF">
      <w:pPr>
        <w:pStyle w:val="Heading1"/>
        <w:numPr>
          <w:ilvl w:val="0"/>
          <w:numId w:val="18"/>
        </w:numPr>
        <w:ind w:right="760"/>
        <w:rPr>
          <w:b w:val="0"/>
          <w:bCs w:val="0"/>
          <w:color w:val="000000" w:themeColor="text1"/>
          <w:spacing w:val="-2"/>
          <w:sz w:val="22"/>
          <w:szCs w:val="22"/>
        </w:rPr>
      </w:pPr>
      <w:r w:rsidRPr="00B103EF">
        <w:rPr>
          <w:b w:val="0"/>
          <w:bCs w:val="0"/>
          <w:color w:val="000000" w:themeColor="text1"/>
          <w:spacing w:val="-2"/>
          <w:sz w:val="24"/>
          <w:szCs w:val="24"/>
        </w:rPr>
        <w:t xml:space="preserve">The credit stop code can also represent the type of provider or team member. For example, if the clinic is </w:t>
      </w:r>
      <w:r w:rsidR="008B2322">
        <w:rPr>
          <w:b w:val="0"/>
          <w:bCs w:val="0"/>
          <w:color w:val="000000" w:themeColor="text1"/>
          <w:spacing w:val="-2"/>
          <w:sz w:val="24"/>
          <w:szCs w:val="24"/>
        </w:rPr>
        <w:t>staffed</w:t>
      </w:r>
      <w:r w:rsidRPr="00B103EF">
        <w:rPr>
          <w:b w:val="0"/>
          <w:bCs w:val="0"/>
          <w:color w:val="000000" w:themeColor="text1"/>
          <w:spacing w:val="-2"/>
          <w:sz w:val="24"/>
          <w:szCs w:val="24"/>
        </w:rPr>
        <w:t xml:space="preserve"> by a social worker, the credit stop code used is 125. A Palliative Care Clinic </w:t>
      </w:r>
      <w:r w:rsidR="005C0F6B">
        <w:rPr>
          <w:b w:val="0"/>
          <w:bCs w:val="0"/>
          <w:color w:val="000000" w:themeColor="text1"/>
          <w:spacing w:val="-2"/>
          <w:sz w:val="24"/>
          <w:szCs w:val="24"/>
        </w:rPr>
        <w:t>(</w:t>
      </w:r>
      <w:r w:rsidR="00DD61A7">
        <w:rPr>
          <w:b w:val="0"/>
          <w:bCs w:val="0"/>
          <w:color w:val="000000" w:themeColor="text1"/>
          <w:spacing w:val="-2"/>
          <w:sz w:val="24"/>
          <w:szCs w:val="24"/>
        </w:rPr>
        <w:t xml:space="preserve">primary </w:t>
      </w:r>
      <w:r w:rsidR="005C0F6B">
        <w:rPr>
          <w:b w:val="0"/>
          <w:bCs w:val="0"/>
          <w:color w:val="000000" w:themeColor="text1"/>
          <w:spacing w:val="-2"/>
          <w:sz w:val="24"/>
          <w:szCs w:val="24"/>
        </w:rPr>
        <w:t xml:space="preserve">stop code </w:t>
      </w:r>
      <w:r w:rsidR="00DD61A7">
        <w:rPr>
          <w:b w:val="0"/>
          <w:bCs w:val="0"/>
          <w:color w:val="000000" w:themeColor="text1"/>
          <w:spacing w:val="-2"/>
          <w:sz w:val="24"/>
          <w:szCs w:val="24"/>
        </w:rPr>
        <w:t xml:space="preserve">353) </w:t>
      </w:r>
      <w:r w:rsidR="008B2322">
        <w:rPr>
          <w:b w:val="0"/>
          <w:bCs w:val="0"/>
          <w:color w:val="000000" w:themeColor="text1"/>
          <w:spacing w:val="-2"/>
          <w:sz w:val="24"/>
          <w:szCs w:val="24"/>
        </w:rPr>
        <w:t>staffed</w:t>
      </w:r>
      <w:r w:rsidRPr="00B103EF">
        <w:rPr>
          <w:b w:val="0"/>
          <w:bCs w:val="0"/>
          <w:color w:val="000000" w:themeColor="text1"/>
          <w:spacing w:val="-2"/>
          <w:sz w:val="24"/>
          <w:szCs w:val="24"/>
        </w:rPr>
        <w:t xml:space="preserve"> by a social worker </w:t>
      </w:r>
      <w:r w:rsidR="00DD61A7">
        <w:rPr>
          <w:b w:val="0"/>
          <w:bCs w:val="0"/>
          <w:color w:val="000000" w:themeColor="text1"/>
          <w:spacing w:val="-2"/>
          <w:sz w:val="24"/>
          <w:szCs w:val="24"/>
        </w:rPr>
        <w:t>(</w:t>
      </w:r>
      <w:r w:rsidR="005C0F6B">
        <w:rPr>
          <w:b w:val="0"/>
          <w:bCs w:val="0"/>
          <w:color w:val="000000" w:themeColor="text1"/>
          <w:spacing w:val="-2"/>
          <w:sz w:val="24"/>
          <w:szCs w:val="24"/>
        </w:rPr>
        <w:t xml:space="preserve">secondary credit stop code </w:t>
      </w:r>
      <w:r w:rsidR="00DD61A7">
        <w:rPr>
          <w:b w:val="0"/>
          <w:bCs w:val="0"/>
          <w:color w:val="000000" w:themeColor="text1"/>
          <w:spacing w:val="-2"/>
          <w:sz w:val="24"/>
          <w:szCs w:val="24"/>
        </w:rPr>
        <w:t xml:space="preserve">125) </w:t>
      </w:r>
      <w:r w:rsidRPr="00B103EF">
        <w:rPr>
          <w:b w:val="0"/>
          <w:bCs w:val="0"/>
          <w:color w:val="000000" w:themeColor="text1"/>
          <w:spacing w:val="-2"/>
          <w:sz w:val="24"/>
          <w:szCs w:val="24"/>
        </w:rPr>
        <w:t>would be designated 353125.</w:t>
      </w:r>
    </w:p>
    <w:p w14:paraId="2836706F" w14:textId="77777777" w:rsidR="00B103EF" w:rsidRPr="00B103EF" w:rsidRDefault="00B103EF" w:rsidP="00B103EF">
      <w:pPr>
        <w:pStyle w:val="Heading1"/>
        <w:ind w:right="760"/>
        <w:rPr>
          <w:b w:val="0"/>
          <w:bCs w:val="0"/>
          <w:color w:val="000000" w:themeColor="text1"/>
          <w:spacing w:val="-2"/>
          <w:sz w:val="24"/>
          <w:szCs w:val="24"/>
        </w:rPr>
      </w:pPr>
    </w:p>
    <w:p w14:paraId="2569999E" w14:textId="3A705941" w:rsidR="0062257F" w:rsidRPr="0062257F" w:rsidRDefault="0062257F" w:rsidP="006C0D4A">
      <w:pPr>
        <w:pStyle w:val="ListParagraph"/>
        <w:numPr>
          <w:ilvl w:val="1"/>
          <w:numId w:val="10"/>
        </w:numPr>
        <w:tabs>
          <w:tab w:val="left" w:pos="844"/>
        </w:tabs>
        <w:spacing w:after="240"/>
        <w:ind w:right="760"/>
        <w:rPr>
          <w:sz w:val="24"/>
          <w:szCs w:val="24"/>
        </w:rPr>
      </w:pPr>
      <w:r w:rsidRPr="0062257F">
        <w:rPr>
          <w:sz w:val="24"/>
          <w:szCs w:val="24"/>
        </w:rPr>
        <w:t>PHC</w:t>
      </w:r>
      <w:r w:rsidRPr="0062257F">
        <w:rPr>
          <w:spacing w:val="-3"/>
          <w:sz w:val="24"/>
          <w:szCs w:val="24"/>
        </w:rPr>
        <w:t xml:space="preserve"> </w:t>
      </w:r>
      <w:r w:rsidRPr="0062257F">
        <w:rPr>
          <w:sz w:val="24"/>
          <w:szCs w:val="24"/>
        </w:rPr>
        <w:t>Teams</w:t>
      </w:r>
      <w:r w:rsidR="007636BD">
        <w:rPr>
          <w:spacing w:val="-5"/>
          <w:sz w:val="24"/>
          <w:szCs w:val="24"/>
        </w:rPr>
        <w:t xml:space="preserve"> </w:t>
      </w:r>
      <w:r w:rsidR="007636BD">
        <w:rPr>
          <w:sz w:val="24"/>
          <w:szCs w:val="24"/>
        </w:rPr>
        <w:t>S</w:t>
      </w:r>
      <w:r w:rsidRPr="0062257F">
        <w:rPr>
          <w:sz w:val="24"/>
          <w:szCs w:val="24"/>
        </w:rPr>
        <w:t>top</w:t>
      </w:r>
      <w:r w:rsidRPr="0062257F">
        <w:rPr>
          <w:spacing w:val="-5"/>
          <w:sz w:val="24"/>
          <w:szCs w:val="24"/>
        </w:rPr>
        <w:t xml:space="preserve"> </w:t>
      </w:r>
      <w:r w:rsidR="007636BD">
        <w:rPr>
          <w:sz w:val="24"/>
          <w:szCs w:val="24"/>
        </w:rPr>
        <w:t>C</w:t>
      </w:r>
      <w:r w:rsidRPr="0062257F">
        <w:rPr>
          <w:sz w:val="24"/>
          <w:szCs w:val="24"/>
        </w:rPr>
        <w:t>odes</w:t>
      </w:r>
      <w:r w:rsidR="007636BD">
        <w:rPr>
          <w:sz w:val="24"/>
          <w:szCs w:val="24"/>
        </w:rPr>
        <w:t>: Stop code</w:t>
      </w:r>
      <w:r w:rsidRPr="0062257F">
        <w:rPr>
          <w:spacing w:val="-3"/>
          <w:sz w:val="24"/>
          <w:szCs w:val="24"/>
        </w:rPr>
        <w:t xml:space="preserve"> </w:t>
      </w:r>
      <w:r w:rsidRPr="0062257F">
        <w:rPr>
          <w:sz w:val="24"/>
          <w:szCs w:val="24"/>
        </w:rPr>
        <w:t>351</w:t>
      </w:r>
      <w:r w:rsidRPr="0062257F">
        <w:rPr>
          <w:spacing w:val="-5"/>
          <w:sz w:val="24"/>
          <w:szCs w:val="24"/>
        </w:rPr>
        <w:t xml:space="preserve"> </w:t>
      </w:r>
      <w:r w:rsidR="007636BD">
        <w:rPr>
          <w:spacing w:val="-5"/>
          <w:sz w:val="24"/>
          <w:szCs w:val="24"/>
        </w:rPr>
        <w:t xml:space="preserve">is </w:t>
      </w:r>
      <w:r w:rsidRPr="0062257F">
        <w:rPr>
          <w:sz w:val="24"/>
          <w:szCs w:val="24"/>
        </w:rPr>
        <w:t>for</w:t>
      </w:r>
      <w:r w:rsidRPr="0062257F">
        <w:rPr>
          <w:spacing w:val="-7"/>
          <w:sz w:val="24"/>
          <w:szCs w:val="24"/>
        </w:rPr>
        <w:t xml:space="preserve"> </w:t>
      </w:r>
      <w:r w:rsidRPr="0062257F">
        <w:rPr>
          <w:sz w:val="24"/>
          <w:szCs w:val="24"/>
        </w:rPr>
        <w:t>hospice</w:t>
      </w:r>
      <w:r w:rsidRPr="0062257F">
        <w:rPr>
          <w:spacing w:val="-3"/>
          <w:sz w:val="24"/>
          <w:szCs w:val="24"/>
        </w:rPr>
        <w:t xml:space="preserve"> </w:t>
      </w:r>
      <w:r w:rsidRPr="0062257F">
        <w:rPr>
          <w:sz w:val="24"/>
          <w:szCs w:val="24"/>
        </w:rPr>
        <w:t xml:space="preserve">and 353 for palliative care. These stop codes represent care delivered by hospice </w:t>
      </w:r>
      <w:r w:rsidR="00715825">
        <w:rPr>
          <w:sz w:val="24"/>
          <w:szCs w:val="24"/>
        </w:rPr>
        <w:t>and</w:t>
      </w:r>
      <w:r w:rsidRPr="0062257F">
        <w:rPr>
          <w:sz w:val="24"/>
          <w:szCs w:val="24"/>
        </w:rPr>
        <w:t xml:space="preserve"> palliative specialists and their teams</w:t>
      </w:r>
      <w:r w:rsidR="007636BD">
        <w:rPr>
          <w:sz w:val="24"/>
          <w:szCs w:val="24"/>
        </w:rPr>
        <w:t>. These codes</w:t>
      </w:r>
      <w:r w:rsidRPr="0062257F">
        <w:rPr>
          <w:sz w:val="24"/>
          <w:szCs w:val="24"/>
        </w:rPr>
        <w:t xml:space="preserve"> are used across Veterans Health Administration (VHA) to monitor workload and resource allocation </w:t>
      </w:r>
      <w:proofErr w:type="gramStart"/>
      <w:r w:rsidRPr="0062257F">
        <w:rPr>
          <w:sz w:val="24"/>
          <w:szCs w:val="24"/>
        </w:rPr>
        <w:t>specific</w:t>
      </w:r>
      <w:proofErr w:type="gramEnd"/>
      <w:r w:rsidRPr="0062257F">
        <w:rPr>
          <w:sz w:val="24"/>
          <w:szCs w:val="24"/>
        </w:rPr>
        <w:t xml:space="preserve"> to VA medical facility PHC </w:t>
      </w:r>
      <w:r w:rsidRPr="0062257F">
        <w:rPr>
          <w:spacing w:val="-2"/>
          <w:sz w:val="24"/>
          <w:szCs w:val="24"/>
        </w:rPr>
        <w:t>Teams.</w:t>
      </w:r>
    </w:p>
    <w:p w14:paraId="4A6598CF" w14:textId="595BF6C0" w:rsidR="0062257F" w:rsidRPr="0062257F" w:rsidRDefault="009B6B85" w:rsidP="006C0D4A">
      <w:pPr>
        <w:pStyle w:val="ListParagraph"/>
        <w:numPr>
          <w:ilvl w:val="1"/>
          <w:numId w:val="10"/>
        </w:numPr>
        <w:tabs>
          <w:tab w:val="left" w:pos="844"/>
        </w:tabs>
        <w:spacing w:after="240"/>
        <w:ind w:right="760"/>
        <w:rPr>
          <w:sz w:val="24"/>
          <w:szCs w:val="24"/>
        </w:rPr>
      </w:pPr>
      <w:r>
        <w:rPr>
          <w:sz w:val="24"/>
          <w:szCs w:val="24"/>
        </w:rPr>
        <w:lastRenderedPageBreak/>
        <w:t xml:space="preserve">Clinic Stop Code Setup: </w:t>
      </w:r>
      <w:r w:rsidR="0062257F" w:rsidRPr="0062257F">
        <w:rPr>
          <w:sz w:val="24"/>
          <w:szCs w:val="24"/>
        </w:rPr>
        <w:t>VA</w:t>
      </w:r>
      <w:r w:rsidR="004C03C8">
        <w:rPr>
          <w:sz w:val="24"/>
          <w:szCs w:val="24"/>
        </w:rPr>
        <w:t xml:space="preserve">MC </w:t>
      </w:r>
      <w:r w:rsidR="0062257F" w:rsidRPr="0062257F">
        <w:rPr>
          <w:sz w:val="24"/>
          <w:szCs w:val="24"/>
        </w:rPr>
        <w:t>Managerial Cost Accounting (MCA) staff need</w:t>
      </w:r>
      <w:r w:rsidR="0062257F" w:rsidRPr="0062257F">
        <w:rPr>
          <w:spacing w:val="-2"/>
          <w:sz w:val="24"/>
          <w:szCs w:val="24"/>
        </w:rPr>
        <w:t xml:space="preserve"> </w:t>
      </w:r>
      <w:r w:rsidR="0062257F" w:rsidRPr="0062257F">
        <w:rPr>
          <w:sz w:val="24"/>
          <w:szCs w:val="24"/>
        </w:rPr>
        <w:t>to</w:t>
      </w:r>
      <w:r w:rsidR="0062257F" w:rsidRPr="0062257F">
        <w:rPr>
          <w:spacing w:val="-2"/>
          <w:sz w:val="24"/>
          <w:szCs w:val="24"/>
        </w:rPr>
        <w:t xml:space="preserve"> </w:t>
      </w:r>
      <w:r w:rsidR="00791E1A">
        <w:rPr>
          <w:sz w:val="24"/>
          <w:szCs w:val="24"/>
        </w:rPr>
        <w:t>create</w:t>
      </w:r>
      <w:r w:rsidR="0062257F" w:rsidRPr="0062257F">
        <w:rPr>
          <w:spacing w:val="-4"/>
          <w:sz w:val="24"/>
          <w:szCs w:val="24"/>
        </w:rPr>
        <w:t xml:space="preserve"> </w:t>
      </w:r>
      <w:proofErr w:type="gramStart"/>
      <w:r w:rsidR="0062257F" w:rsidRPr="0062257F">
        <w:rPr>
          <w:sz w:val="24"/>
          <w:szCs w:val="24"/>
        </w:rPr>
        <w:t>the</w:t>
      </w:r>
      <w:r w:rsidR="0062257F" w:rsidRPr="0062257F">
        <w:rPr>
          <w:spacing w:val="-4"/>
          <w:sz w:val="24"/>
          <w:szCs w:val="24"/>
        </w:rPr>
        <w:t xml:space="preserve"> </w:t>
      </w:r>
      <w:r w:rsidR="0062257F" w:rsidRPr="0062257F">
        <w:rPr>
          <w:sz w:val="24"/>
          <w:szCs w:val="24"/>
        </w:rPr>
        <w:t>clinics</w:t>
      </w:r>
      <w:proofErr w:type="gramEnd"/>
      <w:r w:rsidR="0062257F" w:rsidRPr="0062257F">
        <w:rPr>
          <w:spacing w:val="-2"/>
          <w:sz w:val="24"/>
          <w:szCs w:val="24"/>
        </w:rPr>
        <w:t xml:space="preserve"> </w:t>
      </w:r>
      <w:r w:rsidR="0062257F" w:rsidRPr="0062257F">
        <w:rPr>
          <w:sz w:val="24"/>
          <w:szCs w:val="24"/>
        </w:rPr>
        <w:t>for</w:t>
      </w:r>
      <w:r w:rsidR="0062257F" w:rsidRPr="0062257F">
        <w:rPr>
          <w:spacing w:val="-2"/>
          <w:sz w:val="24"/>
          <w:szCs w:val="24"/>
        </w:rPr>
        <w:t xml:space="preserve"> </w:t>
      </w:r>
      <w:r w:rsidR="0062257F" w:rsidRPr="0062257F">
        <w:rPr>
          <w:sz w:val="24"/>
          <w:szCs w:val="24"/>
        </w:rPr>
        <w:t>these</w:t>
      </w:r>
      <w:r w:rsidR="0062257F" w:rsidRPr="0062257F">
        <w:rPr>
          <w:spacing w:val="-2"/>
          <w:sz w:val="24"/>
          <w:szCs w:val="24"/>
        </w:rPr>
        <w:t xml:space="preserve"> </w:t>
      </w:r>
      <w:r w:rsidR="0062257F" w:rsidRPr="0062257F">
        <w:rPr>
          <w:sz w:val="24"/>
          <w:szCs w:val="24"/>
        </w:rPr>
        <w:t>stop</w:t>
      </w:r>
      <w:r w:rsidR="0062257F" w:rsidRPr="0062257F">
        <w:rPr>
          <w:spacing w:val="-4"/>
          <w:sz w:val="24"/>
          <w:szCs w:val="24"/>
        </w:rPr>
        <w:t xml:space="preserve"> </w:t>
      </w:r>
      <w:r w:rsidR="0062257F" w:rsidRPr="0062257F">
        <w:rPr>
          <w:sz w:val="24"/>
          <w:szCs w:val="24"/>
        </w:rPr>
        <w:t>codes</w:t>
      </w:r>
      <w:r w:rsidR="0062257F" w:rsidRPr="0062257F">
        <w:rPr>
          <w:spacing w:val="-2"/>
          <w:sz w:val="24"/>
          <w:szCs w:val="24"/>
        </w:rPr>
        <w:t xml:space="preserve"> </w:t>
      </w:r>
      <w:r w:rsidR="0062257F" w:rsidRPr="0062257F">
        <w:rPr>
          <w:sz w:val="24"/>
          <w:szCs w:val="24"/>
        </w:rPr>
        <w:t>to permit the capture of this specialist workload in the following areas:</w:t>
      </w:r>
    </w:p>
    <w:p w14:paraId="36A42101" w14:textId="08231F3C" w:rsidR="0062257F" w:rsidRPr="0062257F" w:rsidRDefault="0062257F" w:rsidP="006C0D4A">
      <w:pPr>
        <w:pStyle w:val="ListParagraph"/>
        <w:numPr>
          <w:ilvl w:val="2"/>
          <w:numId w:val="13"/>
        </w:numPr>
        <w:tabs>
          <w:tab w:val="left" w:pos="938"/>
        </w:tabs>
        <w:spacing w:after="240"/>
        <w:ind w:right="760"/>
        <w:rPr>
          <w:sz w:val="24"/>
          <w:szCs w:val="24"/>
        </w:rPr>
      </w:pPr>
      <w:r w:rsidRPr="0062257F">
        <w:rPr>
          <w:sz w:val="24"/>
          <w:szCs w:val="24"/>
        </w:rPr>
        <w:t>Outpatient</w:t>
      </w:r>
      <w:r w:rsidR="0070560C">
        <w:rPr>
          <w:sz w:val="24"/>
          <w:szCs w:val="24"/>
        </w:rPr>
        <w:t xml:space="preserve"> Stop Codes</w:t>
      </w:r>
      <w:r w:rsidRPr="0062257F">
        <w:rPr>
          <w:sz w:val="24"/>
          <w:szCs w:val="24"/>
        </w:rPr>
        <w:t>: Hospice</w:t>
      </w:r>
      <w:r w:rsidRPr="0062257F">
        <w:rPr>
          <w:spacing w:val="-5"/>
          <w:sz w:val="24"/>
          <w:szCs w:val="24"/>
        </w:rPr>
        <w:t xml:space="preserve"> </w:t>
      </w:r>
      <w:r w:rsidRPr="0062257F">
        <w:rPr>
          <w:sz w:val="24"/>
          <w:szCs w:val="24"/>
        </w:rPr>
        <w:t>351</w:t>
      </w:r>
      <w:r w:rsidRPr="0062257F">
        <w:rPr>
          <w:spacing w:val="-4"/>
          <w:sz w:val="24"/>
          <w:szCs w:val="24"/>
        </w:rPr>
        <w:t xml:space="preserve"> </w:t>
      </w:r>
      <w:r w:rsidRPr="0062257F">
        <w:rPr>
          <w:sz w:val="24"/>
          <w:szCs w:val="24"/>
        </w:rPr>
        <w:t>and</w:t>
      </w:r>
      <w:r w:rsidRPr="0062257F">
        <w:rPr>
          <w:spacing w:val="-5"/>
          <w:sz w:val="24"/>
          <w:szCs w:val="24"/>
        </w:rPr>
        <w:t xml:space="preserve"> </w:t>
      </w:r>
      <w:r w:rsidRPr="0062257F">
        <w:rPr>
          <w:sz w:val="24"/>
          <w:szCs w:val="24"/>
        </w:rPr>
        <w:t>Palliative</w:t>
      </w:r>
      <w:r w:rsidRPr="0062257F">
        <w:rPr>
          <w:spacing w:val="-4"/>
          <w:sz w:val="24"/>
          <w:szCs w:val="24"/>
        </w:rPr>
        <w:t xml:space="preserve"> </w:t>
      </w:r>
      <w:r w:rsidRPr="0062257F">
        <w:rPr>
          <w:sz w:val="24"/>
          <w:szCs w:val="24"/>
        </w:rPr>
        <w:t>Care</w:t>
      </w:r>
      <w:r w:rsidRPr="0062257F">
        <w:rPr>
          <w:spacing w:val="-5"/>
          <w:sz w:val="24"/>
          <w:szCs w:val="24"/>
        </w:rPr>
        <w:t xml:space="preserve"> </w:t>
      </w:r>
      <w:r w:rsidRPr="0062257F">
        <w:rPr>
          <w:spacing w:val="-2"/>
          <w:sz w:val="24"/>
          <w:szCs w:val="24"/>
        </w:rPr>
        <w:t>353.</w:t>
      </w:r>
    </w:p>
    <w:p w14:paraId="5192FB1B" w14:textId="74E17428" w:rsidR="0062257F" w:rsidRPr="006C0D4A" w:rsidRDefault="0062257F" w:rsidP="006C0D4A">
      <w:pPr>
        <w:pStyle w:val="ListParagraph"/>
        <w:numPr>
          <w:ilvl w:val="2"/>
          <w:numId w:val="13"/>
        </w:numPr>
        <w:tabs>
          <w:tab w:val="left" w:pos="938"/>
        </w:tabs>
        <w:spacing w:after="240"/>
        <w:ind w:right="760"/>
        <w:rPr>
          <w:sz w:val="24"/>
          <w:szCs w:val="24"/>
        </w:rPr>
      </w:pPr>
      <w:r w:rsidRPr="0062257F">
        <w:rPr>
          <w:sz w:val="24"/>
          <w:szCs w:val="24"/>
        </w:rPr>
        <w:t>Inpatient (IP)</w:t>
      </w:r>
      <w:r w:rsidR="0070560C">
        <w:rPr>
          <w:sz w:val="24"/>
          <w:szCs w:val="24"/>
        </w:rPr>
        <w:t xml:space="preserve"> Stop Codes</w:t>
      </w:r>
      <w:r w:rsidRPr="0062257F">
        <w:rPr>
          <w:sz w:val="24"/>
          <w:szCs w:val="24"/>
        </w:rPr>
        <w:t>:</w:t>
      </w:r>
      <w:r w:rsidRPr="0062257F">
        <w:rPr>
          <w:spacing w:val="-5"/>
          <w:sz w:val="24"/>
          <w:szCs w:val="24"/>
        </w:rPr>
        <w:t xml:space="preserve"> </w:t>
      </w:r>
      <w:r w:rsidRPr="0062257F">
        <w:rPr>
          <w:sz w:val="24"/>
          <w:szCs w:val="24"/>
        </w:rPr>
        <w:t>Hospice</w:t>
      </w:r>
      <w:r w:rsidRPr="0062257F">
        <w:rPr>
          <w:spacing w:val="-4"/>
          <w:sz w:val="24"/>
          <w:szCs w:val="24"/>
        </w:rPr>
        <w:t xml:space="preserve"> </w:t>
      </w:r>
      <w:r w:rsidRPr="0062257F">
        <w:rPr>
          <w:sz w:val="24"/>
          <w:szCs w:val="24"/>
        </w:rPr>
        <w:t>351</w:t>
      </w:r>
      <w:r w:rsidRPr="0062257F">
        <w:rPr>
          <w:spacing w:val="-4"/>
          <w:sz w:val="24"/>
          <w:szCs w:val="24"/>
        </w:rPr>
        <w:t xml:space="preserve"> </w:t>
      </w:r>
      <w:r w:rsidRPr="0062257F">
        <w:rPr>
          <w:sz w:val="24"/>
          <w:szCs w:val="24"/>
        </w:rPr>
        <w:t>and</w:t>
      </w:r>
      <w:r w:rsidRPr="0062257F">
        <w:rPr>
          <w:spacing w:val="-5"/>
          <w:sz w:val="24"/>
          <w:szCs w:val="24"/>
        </w:rPr>
        <w:t xml:space="preserve"> </w:t>
      </w:r>
      <w:r w:rsidRPr="0062257F">
        <w:rPr>
          <w:sz w:val="24"/>
          <w:szCs w:val="24"/>
        </w:rPr>
        <w:t>Palliative</w:t>
      </w:r>
      <w:r w:rsidRPr="0062257F">
        <w:rPr>
          <w:spacing w:val="-4"/>
          <w:sz w:val="24"/>
          <w:szCs w:val="24"/>
        </w:rPr>
        <w:t xml:space="preserve"> </w:t>
      </w:r>
      <w:r w:rsidRPr="0062257F">
        <w:rPr>
          <w:sz w:val="24"/>
          <w:szCs w:val="24"/>
        </w:rPr>
        <w:t>Care</w:t>
      </w:r>
      <w:r w:rsidRPr="0062257F">
        <w:rPr>
          <w:spacing w:val="-2"/>
          <w:sz w:val="24"/>
          <w:szCs w:val="24"/>
        </w:rPr>
        <w:t xml:space="preserve"> </w:t>
      </w:r>
      <w:r w:rsidRPr="0062257F">
        <w:rPr>
          <w:spacing w:val="-4"/>
          <w:sz w:val="24"/>
          <w:szCs w:val="24"/>
        </w:rPr>
        <w:t>353</w:t>
      </w:r>
    </w:p>
    <w:p w14:paraId="54497982" w14:textId="77777777" w:rsidR="00E431B6" w:rsidRPr="0062257F" w:rsidRDefault="00E431B6" w:rsidP="00E431B6">
      <w:pPr>
        <w:pStyle w:val="ListParagraph"/>
        <w:numPr>
          <w:ilvl w:val="2"/>
          <w:numId w:val="13"/>
        </w:numPr>
        <w:tabs>
          <w:tab w:val="left" w:pos="938"/>
        </w:tabs>
        <w:spacing w:after="240"/>
        <w:ind w:right="760"/>
        <w:rPr>
          <w:sz w:val="24"/>
          <w:szCs w:val="24"/>
        </w:rPr>
      </w:pPr>
      <w:r w:rsidRPr="0062257F">
        <w:rPr>
          <w:sz w:val="24"/>
          <w:szCs w:val="24"/>
        </w:rPr>
        <w:t>E-consult:</w:t>
      </w:r>
      <w:r w:rsidRPr="0062257F">
        <w:rPr>
          <w:spacing w:val="-7"/>
          <w:sz w:val="24"/>
          <w:szCs w:val="24"/>
        </w:rPr>
        <w:t xml:space="preserve"> </w:t>
      </w:r>
      <w:r w:rsidRPr="0062257F">
        <w:rPr>
          <w:sz w:val="24"/>
          <w:szCs w:val="24"/>
        </w:rPr>
        <w:t>Hospice</w:t>
      </w:r>
      <w:r w:rsidRPr="0062257F">
        <w:rPr>
          <w:spacing w:val="-4"/>
          <w:sz w:val="24"/>
          <w:szCs w:val="24"/>
        </w:rPr>
        <w:t xml:space="preserve"> </w:t>
      </w:r>
      <w:r w:rsidRPr="0062257F">
        <w:rPr>
          <w:sz w:val="24"/>
          <w:szCs w:val="24"/>
        </w:rPr>
        <w:t>351/697</w:t>
      </w:r>
      <w:r w:rsidRPr="0062257F">
        <w:rPr>
          <w:spacing w:val="-4"/>
          <w:sz w:val="24"/>
          <w:szCs w:val="24"/>
        </w:rPr>
        <w:t xml:space="preserve"> </w:t>
      </w:r>
      <w:r w:rsidRPr="0062257F">
        <w:rPr>
          <w:sz w:val="24"/>
          <w:szCs w:val="24"/>
        </w:rPr>
        <w:t>and</w:t>
      </w:r>
      <w:r w:rsidRPr="0062257F">
        <w:rPr>
          <w:spacing w:val="-6"/>
          <w:sz w:val="24"/>
          <w:szCs w:val="24"/>
        </w:rPr>
        <w:t xml:space="preserve"> </w:t>
      </w:r>
      <w:r w:rsidRPr="0062257F">
        <w:rPr>
          <w:sz w:val="24"/>
          <w:szCs w:val="24"/>
        </w:rPr>
        <w:t>Palliative</w:t>
      </w:r>
      <w:r w:rsidRPr="0062257F">
        <w:rPr>
          <w:spacing w:val="-4"/>
          <w:sz w:val="24"/>
          <w:szCs w:val="24"/>
        </w:rPr>
        <w:t xml:space="preserve"> </w:t>
      </w:r>
      <w:r w:rsidRPr="0062257F">
        <w:rPr>
          <w:sz w:val="24"/>
          <w:szCs w:val="24"/>
        </w:rPr>
        <w:t>Care</w:t>
      </w:r>
      <w:r w:rsidRPr="0062257F">
        <w:rPr>
          <w:spacing w:val="-4"/>
          <w:sz w:val="24"/>
          <w:szCs w:val="24"/>
        </w:rPr>
        <w:t xml:space="preserve"> </w:t>
      </w:r>
      <w:r w:rsidRPr="0062257F">
        <w:rPr>
          <w:spacing w:val="-2"/>
          <w:sz w:val="24"/>
          <w:szCs w:val="24"/>
        </w:rPr>
        <w:t>353/697.</w:t>
      </w:r>
    </w:p>
    <w:p w14:paraId="7A0E7A77" w14:textId="27ACEDF8" w:rsidR="00345158" w:rsidRPr="00345158" w:rsidRDefault="00E431B6" w:rsidP="00E431B6">
      <w:pPr>
        <w:pStyle w:val="ListParagraph"/>
        <w:numPr>
          <w:ilvl w:val="2"/>
          <w:numId w:val="13"/>
        </w:numPr>
        <w:tabs>
          <w:tab w:val="left" w:pos="938"/>
        </w:tabs>
        <w:spacing w:after="240"/>
        <w:ind w:right="760"/>
        <w:rPr>
          <w:sz w:val="24"/>
          <w:szCs w:val="24"/>
        </w:rPr>
      </w:pPr>
      <w:r w:rsidRPr="0062257F">
        <w:rPr>
          <w:sz w:val="24"/>
          <w:szCs w:val="24"/>
        </w:rPr>
        <w:t>Telephone</w:t>
      </w:r>
      <w:r w:rsidRPr="0062257F">
        <w:rPr>
          <w:spacing w:val="-17"/>
          <w:sz w:val="24"/>
          <w:szCs w:val="24"/>
        </w:rPr>
        <w:t xml:space="preserve"> </w:t>
      </w:r>
      <w:r w:rsidR="00D51474">
        <w:rPr>
          <w:spacing w:val="-17"/>
          <w:sz w:val="24"/>
          <w:szCs w:val="24"/>
        </w:rPr>
        <w:t>Palliative Care S</w:t>
      </w:r>
      <w:r w:rsidRPr="0062257F">
        <w:rPr>
          <w:sz w:val="24"/>
          <w:szCs w:val="24"/>
        </w:rPr>
        <w:t>top</w:t>
      </w:r>
      <w:r w:rsidRPr="0062257F">
        <w:rPr>
          <w:spacing w:val="-15"/>
          <w:sz w:val="24"/>
          <w:szCs w:val="24"/>
        </w:rPr>
        <w:t xml:space="preserve"> </w:t>
      </w:r>
      <w:r w:rsidRPr="0062257F">
        <w:rPr>
          <w:sz w:val="24"/>
          <w:szCs w:val="24"/>
        </w:rPr>
        <w:t>Code</w:t>
      </w:r>
      <w:r>
        <w:rPr>
          <w:sz w:val="24"/>
          <w:szCs w:val="24"/>
        </w:rPr>
        <w:t xml:space="preserve">: </w:t>
      </w:r>
      <w:r w:rsidRPr="0062257F">
        <w:rPr>
          <w:sz w:val="24"/>
          <w:szCs w:val="24"/>
        </w:rPr>
        <w:t>3</w:t>
      </w:r>
      <w:r w:rsidR="00345158">
        <w:rPr>
          <w:sz w:val="24"/>
          <w:szCs w:val="24"/>
        </w:rPr>
        <w:t>24</w:t>
      </w:r>
      <w:r w:rsidR="007766A1">
        <w:rPr>
          <w:sz w:val="24"/>
          <w:szCs w:val="24"/>
        </w:rPr>
        <w:t xml:space="preserve"> primary, 353 credit</w:t>
      </w:r>
      <w:r w:rsidR="00383BC1">
        <w:rPr>
          <w:sz w:val="24"/>
          <w:szCs w:val="24"/>
        </w:rPr>
        <w:t>*</w:t>
      </w:r>
    </w:p>
    <w:p w14:paraId="662C8CF6" w14:textId="3FFCE510" w:rsidR="00E431B6" w:rsidRPr="0062257F" w:rsidRDefault="00E431B6" w:rsidP="00E431B6">
      <w:pPr>
        <w:pStyle w:val="ListParagraph"/>
        <w:numPr>
          <w:ilvl w:val="2"/>
          <w:numId w:val="13"/>
        </w:numPr>
        <w:tabs>
          <w:tab w:val="left" w:pos="938"/>
        </w:tabs>
        <w:spacing w:after="240"/>
        <w:ind w:right="760"/>
        <w:rPr>
          <w:sz w:val="24"/>
          <w:szCs w:val="24"/>
        </w:rPr>
      </w:pPr>
      <w:r w:rsidRPr="0062257F">
        <w:rPr>
          <w:sz w:val="24"/>
          <w:szCs w:val="24"/>
        </w:rPr>
        <w:t>Telephone</w:t>
      </w:r>
      <w:r w:rsidRPr="0062257F">
        <w:rPr>
          <w:spacing w:val="-17"/>
          <w:sz w:val="24"/>
          <w:szCs w:val="24"/>
        </w:rPr>
        <w:t xml:space="preserve"> </w:t>
      </w:r>
      <w:r w:rsidR="007766A1">
        <w:rPr>
          <w:spacing w:val="-17"/>
          <w:sz w:val="24"/>
          <w:szCs w:val="24"/>
        </w:rPr>
        <w:t xml:space="preserve">Hospice </w:t>
      </w:r>
      <w:r w:rsidRPr="0062257F">
        <w:rPr>
          <w:sz w:val="24"/>
          <w:szCs w:val="24"/>
        </w:rPr>
        <w:t>Stop</w:t>
      </w:r>
      <w:r w:rsidRPr="0062257F">
        <w:rPr>
          <w:spacing w:val="-14"/>
          <w:sz w:val="24"/>
          <w:szCs w:val="24"/>
        </w:rPr>
        <w:t xml:space="preserve"> </w:t>
      </w:r>
      <w:r w:rsidRPr="0062257F">
        <w:rPr>
          <w:spacing w:val="-2"/>
          <w:sz w:val="24"/>
          <w:szCs w:val="24"/>
        </w:rPr>
        <w:t>Code</w:t>
      </w:r>
      <w:r w:rsidR="007766A1">
        <w:rPr>
          <w:spacing w:val="-2"/>
          <w:sz w:val="24"/>
          <w:szCs w:val="24"/>
        </w:rPr>
        <w:t xml:space="preserve">: 324 primary, </w:t>
      </w:r>
      <w:r w:rsidR="00BC53B1">
        <w:rPr>
          <w:spacing w:val="-2"/>
          <w:sz w:val="24"/>
          <w:szCs w:val="24"/>
        </w:rPr>
        <w:t>351 credit</w:t>
      </w:r>
    </w:p>
    <w:p w14:paraId="7C81CA21" w14:textId="18AD436A" w:rsidR="0070560C" w:rsidRPr="0070560C" w:rsidRDefault="006C0D4A" w:rsidP="006C0D4A">
      <w:pPr>
        <w:pStyle w:val="ListParagraph"/>
        <w:numPr>
          <w:ilvl w:val="2"/>
          <w:numId w:val="13"/>
        </w:numPr>
        <w:tabs>
          <w:tab w:val="left" w:pos="938"/>
        </w:tabs>
        <w:spacing w:after="240"/>
        <w:ind w:right="760"/>
        <w:rPr>
          <w:sz w:val="24"/>
          <w:szCs w:val="24"/>
        </w:rPr>
      </w:pPr>
      <w:r>
        <w:rPr>
          <w:spacing w:val="-4"/>
          <w:sz w:val="24"/>
          <w:szCs w:val="24"/>
        </w:rPr>
        <w:t>Telehealth</w:t>
      </w:r>
      <w:r w:rsidR="00084F65">
        <w:rPr>
          <w:spacing w:val="-4"/>
          <w:sz w:val="24"/>
          <w:szCs w:val="24"/>
        </w:rPr>
        <w:t xml:space="preserve"> Credit</w:t>
      </w:r>
      <w:r w:rsidR="00084F65" w:rsidRPr="00084F65">
        <w:rPr>
          <w:spacing w:val="-4"/>
          <w:sz w:val="24"/>
          <w:szCs w:val="24"/>
        </w:rPr>
        <w:t xml:space="preserve"> </w:t>
      </w:r>
      <w:r w:rsidR="00084F65">
        <w:rPr>
          <w:spacing w:val="-4"/>
          <w:sz w:val="24"/>
          <w:szCs w:val="24"/>
        </w:rPr>
        <w:t>Stop Code:</w:t>
      </w:r>
      <w:r>
        <w:rPr>
          <w:spacing w:val="-4"/>
          <w:sz w:val="24"/>
          <w:szCs w:val="24"/>
        </w:rPr>
        <w:t xml:space="preserve"> Video to Home (VVC)</w:t>
      </w:r>
      <w:r w:rsidR="0070560C">
        <w:rPr>
          <w:spacing w:val="-4"/>
          <w:sz w:val="24"/>
          <w:szCs w:val="24"/>
        </w:rPr>
        <w:t xml:space="preserve"> 179</w:t>
      </w:r>
      <w:r>
        <w:rPr>
          <w:spacing w:val="-4"/>
          <w:sz w:val="24"/>
          <w:szCs w:val="24"/>
        </w:rPr>
        <w:t xml:space="preserve"> </w:t>
      </w:r>
    </w:p>
    <w:p w14:paraId="4C3B1075" w14:textId="54BAB519" w:rsidR="006C0D4A" w:rsidRPr="007D06D7" w:rsidRDefault="00084F65" w:rsidP="006C0D4A">
      <w:pPr>
        <w:pStyle w:val="ListParagraph"/>
        <w:numPr>
          <w:ilvl w:val="2"/>
          <w:numId w:val="13"/>
        </w:numPr>
        <w:tabs>
          <w:tab w:val="left" w:pos="938"/>
        </w:tabs>
        <w:spacing w:after="240"/>
        <w:ind w:right="760"/>
        <w:rPr>
          <w:sz w:val="24"/>
          <w:szCs w:val="24"/>
        </w:rPr>
      </w:pPr>
      <w:r>
        <w:rPr>
          <w:spacing w:val="-4"/>
          <w:sz w:val="24"/>
          <w:szCs w:val="24"/>
        </w:rPr>
        <w:t xml:space="preserve">Telehealth Credit Stop Code: </w:t>
      </w:r>
      <w:r w:rsidR="006C0D4A">
        <w:rPr>
          <w:spacing w:val="-4"/>
          <w:sz w:val="24"/>
          <w:szCs w:val="24"/>
        </w:rPr>
        <w:t>Video to Station (CVT)</w:t>
      </w:r>
      <w:r w:rsidR="00D72ACE">
        <w:rPr>
          <w:spacing w:val="-4"/>
          <w:sz w:val="24"/>
          <w:szCs w:val="24"/>
        </w:rPr>
        <w:t xml:space="preserve"> 692</w:t>
      </w:r>
    </w:p>
    <w:p w14:paraId="471F6B4C" w14:textId="7D23215B" w:rsidR="007D06D7" w:rsidRPr="00383BC1" w:rsidRDefault="007D06D7" w:rsidP="006C0D4A">
      <w:pPr>
        <w:pStyle w:val="ListParagraph"/>
        <w:numPr>
          <w:ilvl w:val="2"/>
          <w:numId w:val="13"/>
        </w:numPr>
        <w:tabs>
          <w:tab w:val="left" w:pos="938"/>
        </w:tabs>
        <w:spacing w:after="240"/>
        <w:ind w:right="760"/>
        <w:rPr>
          <w:sz w:val="24"/>
          <w:szCs w:val="24"/>
        </w:rPr>
      </w:pPr>
      <w:r>
        <w:rPr>
          <w:spacing w:val="-4"/>
          <w:sz w:val="24"/>
          <w:szCs w:val="24"/>
        </w:rPr>
        <w:t xml:space="preserve">Telehealth Credit Stop Code: </w:t>
      </w:r>
      <w:r w:rsidR="00C57F98">
        <w:rPr>
          <w:spacing w:val="-4"/>
          <w:sz w:val="24"/>
          <w:szCs w:val="24"/>
        </w:rPr>
        <w:t>Video to Another Station 693</w:t>
      </w:r>
    </w:p>
    <w:p w14:paraId="08FAE323" w14:textId="1064264C" w:rsidR="00383BC1" w:rsidRPr="00383BC1" w:rsidRDefault="00753498" w:rsidP="00383BC1">
      <w:pPr>
        <w:tabs>
          <w:tab w:val="left" w:pos="938"/>
        </w:tabs>
        <w:spacing w:after="240"/>
        <w:ind w:right="760"/>
        <w:rPr>
          <w:sz w:val="24"/>
          <w:szCs w:val="24"/>
        </w:rPr>
      </w:pPr>
      <w:r>
        <w:rPr>
          <w:sz w:val="24"/>
          <w:szCs w:val="24"/>
        </w:rPr>
        <w:tab/>
      </w:r>
      <w:r>
        <w:rPr>
          <w:sz w:val="24"/>
          <w:szCs w:val="24"/>
        </w:rPr>
        <w:tab/>
      </w:r>
      <w:r>
        <w:rPr>
          <w:sz w:val="24"/>
          <w:szCs w:val="24"/>
        </w:rPr>
        <w:tab/>
        <w:t>*For telephone only, the telephone Stop Code is primary</w:t>
      </w:r>
    </w:p>
    <w:p w14:paraId="096007F1" w14:textId="2ACA361F" w:rsidR="0062257F" w:rsidRPr="006C0D4A" w:rsidRDefault="0062257F" w:rsidP="006C0D4A">
      <w:pPr>
        <w:pStyle w:val="ListParagraph"/>
        <w:numPr>
          <w:ilvl w:val="1"/>
          <w:numId w:val="10"/>
        </w:numPr>
        <w:tabs>
          <w:tab w:val="left" w:pos="833"/>
        </w:tabs>
        <w:spacing w:after="240"/>
        <w:ind w:right="760"/>
        <w:rPr>
          <w:sz w:val="24"/>
          <w:szCs w:val="24"/>
        </w:rPr>
      </w:pPr>
      <w:r w:rsidRPr="0062257F">
        <w:rPr>
          <w:sz w:val="24"/>
          <w:szCs w:val="24"/>
        </w:rPr>
        <w:t>Below</w:t>
      </w:r>
      <w:r w:rsidRPr="0062257F">
        <w:rPr>
          <w:spacing w:val="-3"/>
          <w:sz w:val="24"/>
          <w:szCs w:val="24"/>
        </w:rPr>
        <w:t xml:space="preserve"> </w:t>
      </w:r>
      <w:r w:rsidRPr="0062257F">
        <w:rPr>
          <w:sz w:val="24"/>
          <w:szCs w:val="24"/>
        </w:rPr>
        <w:t>is</w:t>
      </w:r>
      <w:r w:rsidRPr="0062257F">
        <w:rPr>
          <w:spacing w:val="-3"/>
          <w:sz w:val="24"/>
          <w:szCs w:val="24"/>
        </w:rPr>
        <w:t xml:space="preserve"> </w:t>
      </w:r>
      <w:r w:rsidRPr="0062257F">
        <w:rPr>
          <w:sz w:val="24"/>
          <w:szCs w:val="24"/>
        </w:rPr>
        <w:t>a</w:t>
      </w:r>
      <w:r w:rsidRPr="0062257F">
        <w:rPr>
          <w:spacing w:val="-2"/>
          <w:sz w:val="24"/>
          <w:szCs w:val="24"/>
        </w:rPr>
        <w:t xml:space="preserve"> </w:t>
      </w:r>
      <w:r w:rsidRPr="0062257F">
        <w:rPr>
          <w:sz w:val="24"/>
          <w:szCs w:val="24"/>
        </w:rPr>
        <w:t>chart</w:t>
      </w:r>
      <w:r w:rsidRPr="0062257F">
        <w:rPr>
          <w:spacing w:val="-6"/>
          <w:sz w:val="24"/>
          <w:szCs w:val="24"/>
        </w:rPr>
        <w:t xml:space="preserve"> </w:t>
      </w:r>
      <w:r w:rsidRPr="0062257F">
        <w:rPr>
          <w:sz w:val="24"/>
          <w:szCs w:val="24"/>
        </w:rPr>
        <w:t>of</w:t>
      </w:r>
      <w:r w:rsidRPr="0062257F">
        <w:rPr>
          <w:spacing w:val="-3"/>
          <w:sz w:val="24"/>
          <w:szCs w:val="24"/>
        </w:rPr>
        <w:t xml:space="preserve"> </w:t>
      </w:r>
      <w:r w:rsidRPr="0062257F">
        <w:rPr>
          <w:sz w:val="24"/>
          <w:szCs w:val="24"/>
        </w:rPr>
        <w:t>commonly</w:t>
      </w:r>
      <w:r w:rsidRPr="0062257F">
        <w:rPr>
          <w:spacing w:val="-6"/>
          <w:sz w:val="24"/>
          <w:szCs w:val="24"/>
        </w:rPr>
        <w:t xml:space="preserve"> </w:t>
      </w:r>
      <w:r w:rsidRPr="0062257F">
        <w:rPr>
          <w:sz w:val="24"/>
          <w:szCs w:val="24"/>
        </w:rPr>
        <w:t>used</w:t>
      </w:r>
      <w:r w:rsidRPr="0062257F">
        <w:rPr>
          <w:spacing w:val="-3"/>
          <w:sz w:val="24"/>
          <w:szCs w:val="24"/>
        </w:rPr>
        <w:t xml:space="preserve"> </w:t>
      </w:r>
      <w:r w:rsidRPr="0062257F">
        <w:rPr>
          <w:sz w:val="24"/>
          <w:szCs w:val="24"/>
        </w:rPr>
        <w:t>stop</w:t>
      </w:r>
      <w:r w:rsidRPr="0062257F">
        <w:rPr>
          <w:spacing w:val="-5"/>
          <w:sz w:val="24"/>
          <w:szCs w:val="24"/>
        </w:rPr>
        <w:t xml:space="preserve"> </w:t>
      </w:r>
      <w:r w:rsidRPr="0062257F">
        <w:rPr>
          <w:sz w:val="24"/>
          <w:szCs w:val="24"/>
        </w:rPr>
        <w:t>codes</w:t>
      </w:r>
      <w:r w:rsidRPr="0062257F">
        <w:rPr>
          <w:spacing w:val="-3"/>
          <w:sz w:val="24"/>
          <w:szCs w:val="24"/>
        </w:rPr>
        <w:t xml:space="preserve"> </w:t>
      </w:r>
      <w:r w:rsidR="006C0D4A">
        <w:rPr>
          <w:spacing w:val="-3"/>
          <w:sz w:val="24"/>
          <w:szCs w:val="24"/>
        </w:rPr>
        <w:t xml:space="preserve">for providers </w:t>
      </w:r>
      <w:r w:rsidRPr="0062257F">
        <w:rPr>
          <w:sz w:val="24"/>
          <w:szCs w:val="24"/>
        </w:rPr>
        <w:t>and</w:t>
      </w:r>
      <w:r w:rsidRPr="0062257F">
        <w:rPr>
          <w:spacing w:val="-3"/>
          <w:sz w:val="24"/>
          <w:szCs w:val="24"/>
        </w:rPr>
        <w:t xml:space="preserve"> </w:t>
      </w:r>
      <w:r w:rsidRPr="0062257F">
        <w:rPr>
          <w:sz w:val="24"/>
          <w:szCs w:val="24"/>
        </w:rPr>
        <w:t>the</w:t>
      </w:r>
      <w:r w:rsidRPr="0062257F">
        <w:rPr>
          <w:spacing w:val="-5"/>
          <w:sz w:val="24"/>
          <w:szCs w:val="24"/>
        </w:rPr>
        <w:t xml:space="preserve"> </w:t>
      </w:r>
      <w:r w:rsidRPr="0062257F">
        <w:rPr>
          <w:sz w:val="24"/>
          <w:szCs w:val="24"/>
        </w:rPr>
        <w:t>associated</w:t>
      </w:r>
      <w:r w:rsidRPr="0062257F">
        <w:rPr>
          <w:spacing w:val="-5"/>
          <w:sz w:val="24"/>
          <w:szCs w:val="24"/>
        </w:rPr>
        <w:t xml:space="preserve"> </w:t>
      </w:r>
      <w:r w:rsidRPr="0062257F">
        <w:rPr>
          <w:sz w:val="24"/>
          <w:szCs w:val="24"/>
        </w:rPr>
        <w:t>credit</w:t>
      </w:r>
      <w:r w:rsidRPr="0062257F">
        <w:rPr>
          <w:spacing w:val="-3"/>
          <w:sz w:val="24"/>
          <w:szCs w:val="24"/>
        </w:rPr>
        <w:t xml:space="preserve"> </w:t>
      </w:r>
      <w:r w:rsidRPr="0062257F">
        <w:rPr>
          <w:sz w:val="24"/>
          <w:szCs w:val="24"/>
        </w:rPr>
        <w:t xml:space="preserve">stop </w:t>
      </w:r>
      <w:r w:rsidRPr="0062257F">
        <w:rPr>
          <w:spacing w:val="-2"/>
          <w:sz w:val="24"/>
          <w:szCs w:val="24"/>
        </w:rPr>
        <w:t>code:</w:t>
      </w: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1"/>
        <w:gridCol w:w="1364"/>
        <w:gridCol w:w="1446"/>
      </w:tblGrid>
      <w:tr w:rsidR="006C0D4A" w:rsidRPr="00987695" w14:paraId="78BCA432" w14:textId="77777777" w:rsidTr="00E93081">
        <w:trPr>
          <w:trHeight w:val="350"/>
          <w:jc w:val="center"/>
        </w:trPr>
        <w:tc>
          <w:tcPr>
            <w:tcW w:w="9361" w:type="dxa"/>
            <w:gridSpan w:val="3"/>
            <w:shd w:val="clear" w:color="auto" w:fill="D9D9D9" w:themeFill="background1" w:themeFillShade="D9"/>
            <w:vAlign w:val="bottom"/>
          </w:tcPr>
          <w:p w14:paraId="1B6B26CF" w14:textId="66504BDA" w:rsidR="006C0D4A" w:rsidRPr="006C0D4A" w:rsidRDefault="006C0D4A" w:rsidP="00E93081">
            <w:pPr>
              <w:pStyle w:val="ListParagraph"/>
              <w:ind w:left="720" w:right="760" w:firstLine="0"/>
              <w:jc w:val="center"/>
              <w:rPr>
                <w:bCs/>
              </w:rPr>
            </w:pPr>
            <w:r w:rsidRPr="006C0D4A">
              <w:rPr>
                <w:bCs/>
                <w:sz w:val="28"/>
                <w:szCs w:val="28"/>
              </w:rPr>
              <w:t xml:space="preserve">PROVIDER </w:t>
            </w:r>
            <w:r w:rsidR="007B40C1">
              <w:rPr>
                <w:bCs/>
                <w:sz w:val="28"/>
                <w:szCs w:val="28"/>
              </w:rPr>
              <w:t>CLINICS &amp; STOP CODES</w:t>
            </w:r>
          </w:p>
        </w:tc>
      </w:tr>
      <w:tr w:rsidR="006C0D4A" w:rsidRPr="00987695" w14:paraId="65B9FCA0" w14:textId="77777777" w:rsidTr="00E93081">
        <w:trPr>
          <w:trHeight w:val="350"/>
          <w:jc w:val="center"/>
        </w:trPr>
        <w:tc>
          <w:tcPr>
            <w:tcW w:w="9361" w:type="dxa"/>
            <w:gridSpan w:val="3"/>
            <w:shd w:val="clear" w:color="auto" w:fill="D9D9D9" w:themeFill="background1" w:themeFillShade="D9"/>
            <w:vAlign w:val="bottom"/>
          </w:tcPr>
          <w:p w14:paraId="77F3F990" w14:textId="77777777" w:rsidR="006C0D4A" w:rsidRPr="002B6014" w:rsidRDefault="006C0D4A" w:rsidP="006C0D4A">
            <w:pPr>
              <w:ind w:left="6" w:right="760"/>
              <w:jc w:val="center"/>
              <w:rPr>
                <w:bCs/>
              </w:rPr>
            </w:pPr>
            <w:r w:rsidRPr="002B6014">
              <w:rPr>
                <w:bCs/>
                <w:spacing w:val="-2"/>
              </w:rPr>
              <w:t>PALLIATIVE CARE</w:t>
            </w:r>
          </w:p>
        </w:tc>
      </w:tr>
      <w:tr w:rsidR="006C0D4A" w:rsidRPr="00987695" w14:paraId="68C5CC32" w14:textId="77777777" w:rsidTr="00E93081">
        <w:trPr>
          <w:trHeight w:val="350"/>
          <w:jc w:val="center"/>
        </w:trPr>
        <w:tc>
          <w:tcPr>
            <w:tcW w:w="6551" w:type="dxa"/>
            <w:shd w:val="clear" w:color="auto" w:fill="D9D9D9" w:themeFill="background1" w:themeFillShade="D9"/>
            <w:vAlign w:val="bottom"/>
          </w:tcPr>
          <w:p w14:paraId="2B1D74F2" w14:textId="77777777" w:rsidR="006C0D4A" w:rsidRPr="00987695" w:rsidRDefault="006C0D4A" w:rsidP="006C0D4A">
            <w:pPr>
              <w:ind w:left="107" w:right="760"/>
              <w:rPr>
                <w:b/>
              </w:rPr>
            </w:pPr>
            <w:r w:rsidRPr="00987695">
              <w:rPr>
                <w:b/>
                <w:spacing w:val="-2"/>
              </w:rPr>
              <w:t>Clinic</w:t>
            </w:r>
          </w:p>
        </w:tc>
        <w:tc>
          <w:tcPr>
            <w:tcW w:w="1364" w:type="dxa"/>
            <w:shd w:val="clear" w:color="auto" w:fill="D9D9D9" w:themeFill="background1" w:themeFillShade="D9"/>
            <w:vAlign w:val="bottom"/>
          </w:tcPr>
          <w:p w14:paraId="241C3431" w14:textId="77777777" w:rsidR="006C0D4A" w:rsidRPr="00987695" w:rsidRDefault="006C0D4A" w:rsidP="006C0D4A">
            <w:pPr>
              <w:ind w:left="5" w:right="760"/>
              <w:rPr>
                <w:b/>
              </w:rPr>
            </w:pPr>
            <w:r w:rsidRPr="00987695">
              <w:rPr>
                <w:b/>
              </w:rPr>
              <w:t>Stop</w:t>
            </w:r>
            <w:r w:rsidRPr="00987695">
              <w:rPr>
                <w:b/>
                <w:spacing w:val="-3"/>
              </w:rPr>
              <w:t xml:space="preserve"> </w:t>
            </w:r>
            <w:r w:rsidRPr="00987695">
              <w:rPr>
                <w:b/>
                <w:spacing w:val="-4"/>
              </w:rPr>
              <w:t>Code</w:t>
            </w:r>
          </w:p>
        </w:tc>
        <w:tc>
          <w:tcPr>
            <w:tcW w:w="1446" w:type="dxa"/>
            <w:shd w:val="clear" w:color="auto" w:fill="D9D9D9" w:themeFill="background1" w:themeFillShade="D9"/>
            <w:vAlign w:val="bottom"/>
          </w:tcPr>
          <w:p w14:paraId="690B1231" w14:textId="77777777" w:rsidR="006C0D4A" w:rsidRPr="00987695" w:rsidRDefault="006C0D4A" w:rsidP="006C0D4A">
            <w:pPr>
              <w:ind w:left="6" w:right="760"/>
              <w:rPr>
                <w:b/>
              </w:rPr>
            </w:pPr>
            <w:r w:rsidRPr="00987695">
              <w:rPr>
                <w:b/>
              </w:rPr>
              <w:t>Credit</w:t>
            </w:r>
            <w:r w:rsidRPr="00987695">
              <w:rPr>
                <w:b/>
                <w:spacing w:val="-7"/>
              </w:rPr>
              <w:t xml:space="preserve"> </w:t>
            </w:r>
            <w:r w:rsidRPr="00987695">
              <w:rPr>
                <w:b/>
              </w:rPr>
              <w:t>Stop</w:t>
            </w:r>
            <w:r w:rsidRPr="00987695">
              <w:rPr>
                <w:b/>
                <w:spacing w:val="-8"/>
              </w:rPr>
              <w:t xml:space="preserve"> </w:t>
            </w:r>
            <w:r w:rsidRPr="00987695">
              <w:rPr>
                <w:b/>
                <w:spacing w:val="-4"/>
              </w:rPr>
              <w:t>Code</w:t>
            </w:r>
          </w:p>
        </w:tc>
      </w:tr>
      <w:tr w:rsidR="006C0D4A" w:rsidRPr="00987695" w14:paraId="179B6837" w14:textId="77777777" w:rsidTr="00EE546A">
        <w:trPr>
          <w:trHeight w:val="432"/>
          <w:jc w:val="center"/>
        </w:trPr>
        <w:tc>
          <w:tcPr>
            <w:tcW w:w="6551" w:type="dxa"/>
            <w:vAlign w:val="bottom"/>
          </w:tcPr>
          <w:p w14:paraId="073797AC" w14:textId="3D319FC7" w:rsidR="006C0D4A" w:rsidRPr="00601099" w:rsidRDefault="006C0D4A" w:rsidP="006C0D4A">
            <w:pPr>
              <w:spacing w:before="2"/>
              <w:ind w:left="107" w:right="760"/>
              <w:rPr>
                <w:spacing w:val="-4"/>
                <w:sz w:val="21"/>
                <w:szCs w:val="21"/>
              </w:rPr>
            </w:pPr>
            <w:r w:rsidRPr="00601099">
              <w:rPr>
                <w:sz w:val="21"/>
                <w:szCs w:val="21"/>
              </w:rPr>
              <w:t>PALLIATIVE</w:t>
            </w:r>
            <w:r w:rsidRPr="00601099">
              <w:rPr>
                <w:spacing w:val="-7"/>
                <w:sz w:val="21"/>
                <w:szCs w:val="21"/>
              </w:rPr>
              <w:t xml:space="preserve"> </w:t>
            </w:r>
            <w:r w:rsidRPr="00601099">
              <w:rPr>
                <w:spacing w:val="-4"/>
                <w:sz w:val="21"/>
                <w:szCs w:val="21"/>
              </w:rPr>
              <w:t>CARE (Outpatient Clinic)</w:t>
            </w:r>
          </w:p>
        </w:tc>
        <w:tc>
          <w:tcPr>
            <w:tcW w:w="1364" w:type="dxa"/>
            <w:vAlign w:val="bottom"/>
          </w:tcPr>
          <w:p w14:paraId="7AC25E79" w14:textId="77777777" w:rsidR="006C0D4A" w:rsidRPr="00987695" w:rsidRDefault="006C0D4A" w:rsidP="006C0D4A">
            <w:pPr>
              <w:spacing w:before="2"/>
              <w:ind w:left="5" w:right="760"/>
            </w:pPr>
            <w:r w:rsidRPr="00987695">
              <w:rPr>
                <w:spacing w:val="-5"/>
              </w:rPr>
              <w:t>353</w:t>
            </w:r>
          </w:p>
        </w:tc>
        <w:tc>
          <w:tcPr>
            <w:tcW w:w="1446" w:type="dxa"/>
            <w:vAlign w:val="bottom"/>
          </w:tcPr>
          <w:p w14:paraId="0DAF429E" w14:textId="77777777" w:rsidR="006C0D4A" w:rsidRPr="00987695" w:rsidRDefault="006C0D4A" w:rsidP="006C0D4A">
            <w:pPr>
              <w:spacing w:before="2"/>
              <w:ind w:right="760"/>
            </w:pPr>
          </w:p>
        </w:tc>
      </w:tr>
      <w:tr w:rsidR="006C0D4A" w:rsidRPr="00987695" w14:paraId="4F8F5F67" w14:textId="77777777" w:rsidTr="00EE546A">
        <w:trPr>
          <w:trHeight w:val="432"/>
          <w:jc w:val="center"/>
        </w:trPr>
        <w:tc>
          <w:tcPr>
            <w:tcW w:w="6551" w:type="dxa"/>
            <w:vAlign w:val="bottom"/>
          </w:tcPr>
          <w:p w14:paraId="3FF9BE07" w14:textId="77777777" w:rsidR="006C0D4A" w:rsidRPr="00601099" w:rsidRDefault="006C0D4A" w:rsidP="006C0D4A">
            <w:pPr>
              <w:ind w:left="107" w:right="760"/>
              <w:rPr>
                <w:spacing w:val="-5"/>
                <w:sz w:val="21"/>
                <w:szCs w:val="21"/>
              </w:rPr>
            </w:pPr>
            <w:r w:rsidRPr="00601099">
              <w:rPr>
                <w:sz w:val="21"/>
                <w:szCs w:val="21"/>
              </w:rPr>
              <w:t>IP</w:t>
            </w:r>
            <w:r w:rsidRPr="00601099">
              <w:rPr>
                <w:spacing w:val="-3"/>
                <w:sz w:val="21"/>
                <w:szCs w:val="21"/>
              </w:rPr>
              <w:t xml:space="preserve"> </w:t>
            </w:r>
            <w:r w:rsidRPr="00601099">
              <w:rPr>
                <w:sz w:val="21"/>
                <w:szCs w:val="21"/>
              </w:rPr>
              <w:t>PALLIATIVE</w:t>
            </w:r>
            <w:r w:rsidRPr="00601099">
              <w:rPr>
                <w:spacing w:val="-5"/>
                <w:sz w:val="21"/>
                <w:szCs w:val="21"/>
              </w:rPr>
              <w:t xml:space="preserve"> </w:t>
            </w:r>
            <w:r w:rsidRPr="00601099">
              <w:rPr>
                <w:sz w:val="21"/>
                <w:szCs w:val="21"/>
              </w:rPr>
              <w:t>CARE</w:t>
            </w:r>
            <w:r w:rsidRPr="00601099">
              <w:rPr>
                <w:spacing w:val="-5"/>
                <w:sz w:val="21"/>
                <w:szCs w:val="21"/>
              </w:rPr>
              <w:t xml:space="preserve"> </w:t>
            </w:r>
            <w:r w:rsidRPr="00601099">
              <w:rPr>
                <w:sz w:val="21"/>
                <w:szCs w:val="21"/>
              </w:rPr>
              <w:t>PROF</w:t>
            </w:r>
            <w:r w:rsidRPr="00601099">
              <w:rPr>
                <w:spacing w:val="-4"/>
                <w:sz w:val="21"/>
                <w:szCs w:val="21"/>
              </w:rPr>
              <w:t xml:space="preserve"> </w:t>
            </w:r>
            <w:r w:rsidRPr="00601099">
              <w:rPr>
                <w:spacing w:val="-5"/>
                <w:sz w:val="21"/>
                <w:szCs w:val="21"/>
              </w:rPr>
              <w:t>BED SERVICES (Inpatient)</w:t>
            </w:r>
          </w:p>
        </w:tc>
        <w:tc>
          <w:tcPr>
            <w:tcW w:w="1364" w:type="dxa"/>
            <w:vAlign w:val="bottom"/>
          </w:tcPr>
          <w:p w14:paraId="6AFBE749" w14:textId="77777777" w:rsidR="006C0D4A" w:rsidRPr="00987695" w:rsidRDefault="006C0D4A" w:rsidP="006C0D4A">
            <w:pPr>
              <w:ind w:left="5" w:right="760"/>
            </w:pPr>
            <w:r w:rsidRPr="00987695">
              <w:rPr>
                <w:spacing w:val="-5"/>
              </w:rPr>
              <w:t>353</w:t>
            </w:r>
          </w:p>
        </w:tc>
        <w:tc>
          <w:tcPr>
            <w:tcW w:w="1446" w:type="dxa"/>
            <w:vAlign w:val="bottom"/>
          </w:tcPr>
          <w:p w14:paraId="5CE4C611" w14:textId="77777777" w:rsidR="006C0D4A" w:rsidRPr="00987695" w:rsidRDefault="006C0D4A" w:rsidP="006C0D4A">
            <w:pPr>
              <w:ind w:right="760"/>
            </w:pPr>
          </w:p>
        </w:tc>
      </w:tr>
      <w:tr w:rsidR="006C0D4A" w:rsidRPr="00987695" w14:paraId="1125620E" w14:textId="77777777" w:rsidTr="00EE546A">
        <w:trPr>
          <w:trHeight w:val="432"/>
          <w:jc w:val="center"/>
        </w:trPr>
        <w:tc>
          <w:tcPr>
            <w:tcW w:w="6551" w:type="dxa"/>
            <w:vAlign w:val="bottom"/>
          </w:tcPr>
          <w:p w14:paraId="4A4BDB78" w14:textId="495F151C" w:rsidR="006C0D4A" w:rsidRPr="00601099" w:rsidRDefault="00E13914" w:rsidP="006C0D4A">
            <w:pPr>
              <w:tabs>
                <w:tab w:val="left" w:pos="2453"/>
              </w:tabs>
              <w:ind w:left="107" w:right="760"/>
              <w:rPr>
                <w:spacing w:val="-10"/>
                <w:sz w:val="21"/>
                <w:szCs w:val="21"/>
              </w:rPr>
            </w:pPr>
            <w:r w:rsidRPr="00601099">
              <w:rPr>
                <w:sz w:val="21"/>
                <w:szCs w:val="21"/>
              </w:rPr>
              <w:t>E</w:t>
            </w:r>
            <w:r w:rsidRPr="00601099">
              <w:rPr>
                <w:spacing w:val="-1"/>
                <w:sz w:val="21"/>
                <w:szCs w:val="21"/>
              </w:rPr>
              <w:t>-</w:t>
            </w:r>
            <w:r w:rsidRPr="00601099">
              <w:rPr>
                <w:sz w:val="21"/>
                <w:szCs w:val="21"/>
              </w:rPr>
              <w:t xml:space="preserve">CONSULT </w:t>
            </w:r>
            <w:r w:rsidR="006C0D4A" w:rsidRPr="00601099">
              <w:rPr>
                <w:sz w:val="21"/>
                <w:szCs w:val="21"/>
              </w:rPr>
              <w:t>PALLIATIVE</w:t>
            </w:r>
            <w:r w:rsidR="006C0D4A" w:rsidRPr="00601099">
              <w:rPr>
                <w:spacing w:val="-7"/>
                <w:sz w:val="21"/>
                <w:szCs w:val="21"/>
              </w:rPr>
              <w:t xml:space="preserve"> </w:t>
            </w:r>
            <w:r w:rsidR="006C0D4A" w:rsidRPr="00601099">
              <w:rPr>
                <w:spacing w:val="-4"/>
                <w:sz w:val="21"/>
                <w:szCs w:val="21"/>
              </w:rPr>
              <w:t>CARE</w:t>
            </w:r>
            <w:r w:rsidR="006C0D4A" w:rsidRPr="00601099">
              <w:rPr>
                <w:sz w:val="21"/>
                <w:szCs w:val="21"/>
              </w:rPr>
              <w:t xml:space="preserve"> </w:t>
            </w:r>
          </w:p>
        </w:tc>
        <w:tc>
          <w:tcPr>
            <w:tcW w:w="1364" w:type="dxa"/>
            <w:vAlign w:val="bottom"/>
          </w:tcPr>
          <w:p w14:paraId="5B2F5765" w14:textId="77777777" w:rsidR="006C0D4A" w:rsidRPr="00987695" w:rsidRDefault="006C0D4A" w:rsidP="006C0D4A">
            <w:pPr>
              <w:ind w:left="5" w:right="760"/>
            </w:pPr>
            <w:r w:rsidRPr="00987695">
              <w:rPr>
                <w:spacing w:val="-5"/>
              </w:rPr>
              <w:t>353</w:t>
            </w:r>
          </w:p>
        </w:tc>
        <w:tc>
          <w:tcPr>
            <w:tcW w:w="1446" w:type="dxa"/>
            <w:vAlign w:val="bottom"/>
          </w:tcPr>
          <w:p w14:paraId="42389E80" w14:textId="77777777" w:rsidR="006C0D4A" w:rsidRPr="00987695" w:rsidRDefault="006C0D4A" w:rsidP="006C0D4A">
            <w:pPr>
              <w:ind w:left="6" w:right="760"/>
            </w:pPr>
            <w:r w:rsidRPr="00987695">
              <w:rPr>
                <w:spacing w:val="-5"/>
              </w:rPr>
              <w:t>697</w:t>
            </w:r>
          </w:p>
        </w:tc>
      </w:tr>
      <w:tr w:rsidR="006C0D4A" w:rsidRPr="00987695" w14:paraId="0E9E6C37" w14:textId="77777777" w:rsidTr="00EE546A">
        <w:trPr>
          <w:trHeight w:val="515"/>
          <w:jc w:val="center"/>
        </w:trPr>
        <w:tc>
          <w:tcPr>
            <w:tcW w:w="6551" w:type="dxa"/>
            <w:vAlign w:val="bottom"/>
          </w:tcPr>
          <w:p w14:paraId="622F667C" w14:textId="77777777" w:rsidR="006C0D4A" w:rsidRPr="00601099" w:rsidRDefault="006C0D4A" w:rsidP="006C0D4A">
            <w:pPr>
              <w:ind w:left="107" w:right="760"/>
              <w:rPr>
                <w:sz w:val="21"/>
                <w:szCs w:val="21"/>
              </w:rPr>
            </w:pPr>
            <w:r w:rsidRPr="00601099">
              <w:rPr>
                <w:sz w:val="21"/>
                <w:szCs w:val="21"/>
              </w:rPr>
              <w:t>TELEPHONE</w:t>
            </w:r>
            <w:r w:rsidRPr="00601099">
              <w:rPr>
                <w:spacing w:val="-5"/>
                <w:sz w:val="21"/>
                <w:szCs w:val="21"/>
              </w:rPr>
              <w:t xml:space="preserve"> </w:t>
            </w:r>
            <w:r w:rsidRPr="00601099">
              <w:rPr>
                <w:sz w:val="21"/>
                <w:szCs w:val="21"/>
              </w:rPr>
              <w:t>PALLIATIVE</w:t>
            </w:r>
            <w:r w:rsidRPr="00601099">
              <w:rPr>
                <w:spacing w:val="-3"/>
                <w:sz w:val="21"/>
                <w:szCs w:val="21"/>
              </w:rPr>
              <w:t xml:space="preserve"> </w:t>
            </w:r>
            <w:r w:rsidRPr="00601099">
              <w:rPr>
                <w:spacing w:val="-4"/>
                <w:sz w:val="21"/>
                <w:szCs w:val="21"/>
              </w:rPr>
              <w:t>CARE</w:t>
            </w:r>
          </w:p>
        </w:tc>
        <w:tc>
          <w:tcPr>
            <w:tcW w:w="1364" w:type="dxa"/>
            <w:vAlign w:val="bottom"/>
          </w:tcPr>
          <w:p w14:paraId="4F7B941D" w14:textId="77777777" w:rsidR="006C0D4A" w:rsidRPr="00511761" w:rsidRDefault="006C0D4A" w:rsidP="006C0D4A">
            <w:pPr>
              <w:ind w:left="5" w:right="760"/>
              <w:rPr>
                <w:spacing w:val="-2"/>
              </w:rPr>
            </w:pPr>
            <w:r w:rsidRPr="00987695">
              <w:t>324</w:t>
            </w:r>
            <w:r>
              <w:rPr>
                <w:spacing w:val="-6"/>
              </w:rPr>
              <w:t>*</w:t>
            </w:r>
          </w:p>
        </w:tc>
        <w:tc>
          <w:tcPr>
            <w:tcW w:w="1446" w:type="dxa"/>
            <w:vAlign w:val="bottom"/>
          </w:tcPr>
          <w:p w14:paraId="52EDFA0B" w14:textId="77777777" w:rsidR="006C0D4A" w:rsidRPr="00987695" w:rsidRDefault="006C0D4A" w:rsidP="006C0D4A">
            <w:pPr>
              <w:ind w:left="6" w:right="760"/>
            </w:pPr>
            <w:r w:rsidRPr="00987695">
              <w:rPr>
                <w:spacing w:val="-5"/>
              </w:rPr>
              <w:t>353</w:t>
            </w:r>
          </w:p>
        </w:tc>
      </w:tr>
      <w:tr w:rsidR="006C0D4A" w:rsidRPr="00987695" w14:paraId="156D3A2B" w14:textId="77777777" w:rsidTr="00EE546A">
        <w:trPr>
          <w:trHeight w:val="432"/>
          <w:jc w:val="center"/>
        </w:trPr>
        <w:tc>
          <w:tcPr>
            <w:tcW w:w="6551" w:type="dxa"/>
            <w:vAlign w:val="bottom"/>
          </w:tcPr>
          <w:p w14:paraId="6EAA22E4" w14:textId="78BAD87E" w:rsidR="006C0D4A" w:rsidRPr="00601099" w:rsidRDefault="006C0D4A" w:rsidP="006C0D4A">
            <w:pPr>
              <w:ind w:left="107" w:right="760"/>
              <w:rPr>
                <w:sz w:val="21"/>
                <w:szCs w:val="21"/>
              </w:rPr>
            </w:pPr>
            <w:r w:rsidRPr="00601099">
              <w:rPr>
                <w:sz w:val="21"/>
                <w:szCs w:val="21"/>
              </w:rPr>
              <w:t>VVC PALLIATIVE</w:t>
            </w:r>
            <w:r w:rsidRPr="00601099">
              <w:rPr>
                <w:spacing w:val="-8"/>
                <w:sz w:val="21"/>
                <w:szCs w:val="21"/>
              </w:rPr>
              <w:t xml:space="preserve"> </w:t>
            </w:r>
            <w:r w:rsidRPr="00601099">
              <w:rPr>
                <w:sz w:val="21"/>
                <w:szCs w:val="21"/>
              </w:rPr>
              <w:t>CARE (Telehealth</w:t>
            </w:r>
            <w:r w:rsidRPr="00601099">
              <w:rPr>
                <w:spacing w:val="-9"/>
                <w:sz w:val="21"/>
                <w:szCs w:val="21"/>
              </w:rPr>
              <w:t xml:space="preserve"> </w:t>
            </w:r>
            <w:r w:rsidRPr="00601099">
              <w:rPr>
                <w:spacing w:val="-5"/>
                <w:sz w:val="21"/>
                <w:szCs w:val="21"/>
              </w:rPr>
              <w:t>to</w:t>
            </w:r>
            <w:r w:rsidRPr="00601099">
              <w:rPr>
                <w:sz w:val="21"/>
                <w:szCs w:val="21"/>
              </w:rPr>
              <w:t xml:space="preserve"> Veterans</w:t>
            </w:r>
            <w:r w:rsidRPr="00601099">
              <w:rPr>
                <w:spacing w:val="-6"/>
                <w:sz w:val="21"/>
                <w:szCs w:val="21"/>
              </w:rPr>
              <w:t xml:space="preserve"> </w:t>
            </w:r>
            <w:r w:rsidRPr="00601099">
              <w:rPr>
                <w:spacing w:val="-4"/>
                <w:sz w:val="21"/>
                <w:szCs w:val="21"/>
              </w:rPr>
              <w:t>home)</w:t>
            </w:r>
          </w:p>
        </w:tc>
        <w:tc>
          <w:tcPr>
            <w:tcW w:w="1364" w:type="dxa"/>
            <w:vAlign w:val="bottom"/>
          </w:tcPr>
          <w:p w14:paraId="1009656A" w14:textId="77777777" w:rsidR="006C0D4A" w:rsidRPr="00987695" w:rsidRDefault="006C0D4A" w:rsidP="006C0D4A">
            <w:pPr>
              <w:ind w:left="5" w:right="760"/>
            </w:pPr>
            <w:r w:rsidRPr="00987695">
              <w:rPr>
                <w:spacing w:val="-5"/>
              </w:rPr>
              <w:t>353</w:t>
            </w:r>
          </w:p>
        </w:tc>
        <w:tc>
          <w:tcPr>
            <w:tcW w:w="1446" w:type="dxa"/>
            <w:vAlign w:val="bottom"/>
          </w:tcPr>
          <w:p w14:paraId="53844C3A" w14:textId="77777777" w:rsidR="006C0D4A" w:rsidRPr="00987695" w:rsidRDefault="006C0D4A" w:rsidP="006C0D4A">
            <w:pPr>
              <w:ind w:left="6" w:right="760"/>
            </w:pPr>
            <w:r w:rsidRPr="00987695">
              <w:rPr>
                <w:spacing w:val="-5"/>
              </w:rPr>
              <w:t>179</w:t>
            </w:r>
          </w:p>
        </w:tc>
      </w:tr>
      <w:tr w:rsidR="006C0D4A" w:rsidRPr="00987695" w14:paraId="5A3107C0" w14:textId="77777777" w:rsidTr="00EE546A">
        <w:trPr>
          <w:trHeight w:val="432"/>
          <w:jc w:val="center"/>
        </w:trPr>
        <w:tc>
          <w:tcPr>
            <w:tcW w:w="6551" w:type="dxa"/>
            <w:vAlign w:val="bottom"/>
          </w:tcPr>
          <w:p w14:paraId="1A5D4915" w14:textId="7085AF22" w:rsidR="006C0D4A" w:rsidRPr="00601099" w:rsidRDefault="006C0D4A" w:rsidP="006C0D4A">
            <w:pPr>
              <w:ind w:left="107" w:right="760"/>
              <w:rPr>
                <w:sz w:val="21"/>
                <w:szCs w:val="21"/>
              </w:rPr>
            </w:pPr>
            <w:r w:rsidRPr="00601099">
              <w:rPr>
                <w:sz w:val="21"/>
                <w:szCs w:val="21"/>
              </w:rPr>
              <w:t>CVT PALLIATIVE CARE (Telehealth to CBOC</w:t>
            </w:r>
            <w:r w:rsidR="00601099" w:rsidRPr="00601099">
              <w:rPr>
                <w:sz w:val="21"/>
                <w:szCs w:val="21"/>
              </w:rPr>
              <w:t>/</w:t>
            </w:r>
            <w:r w:rsidR="006E6FB5">
              <w:rPr>
                <w:sz w:val="21"/>
                <w:szCs w:val="21"/>
              </w:rPr>
              <w:t>s</w:t>
            </w:r>
            <w:r w:rsidRPr="00601099">
              <w:rPr>
                <w:sz w:val="21"/>
                <w:szCs w:val="21"/>
              </w:rPr>
              <w:t>ame</w:t>
            </w:r>
            <w:r w:rsidR="00601099" w:rsidRPr="00601099">
              <w:rPr>
                <w:sz w:val="21"/>
                <w:szCs w:val="21"/>
              </w:rPr>
              <w:t xml:space="preserve"> </w:t>
            </w:r>
            <w:r w:rsidRPr="00601099">
              <w:rPr>
                <w:sz w:val="21"/>
                <w:szCs w:val="21"/>
              </w:rPr>
              <w:t>Station)</w:t>
            </w:r>
          </w:p>
        </w:tc>
        <w:tc>
          <w:tcPr>
            <w:tcW w:w="1364" w:type="dxa"/>
            <w:vAlign w:val="bottom"/>
          </w:tcPr>
          <w:p w14:paraId="07C96CB8" w14:textId="77777777" w:rsidR="006C0D4A" w:rsidRPr="00987695" w:rsidRDefault="006C0D4A" w:rsidP="006C0D4A">
            <w:pPr>
              <w:ind w:left="5" w:right="760"/>
              <w:rPr>
                <w:spacing w:val="-5"/>
              </w:rPr>
            </w:pPr>
            <w:r w:rsidRPr="00987695">
              <w:rPr>
                <w:spacing w:val="-5"/>
              </w:rPr>
              <w:t>353</w:t>
            </w:r>
          </w:p>
        </w:tc>
        <w:tc>
          <w:tcPr>
            <w:tcW w:w="1446" w:type="dxa"/>
            <w:vAlign w:val="bottom"/>
          </w:tcPr>
          <w:p w14:paraId="555C8A43" w14:textId="77777777" w:rsidR="006C0D4A" w:rsidRPr="00987695" w:rsidRDefault="006C0D4A" w:rsidP="006C0D4A">
            <w:pPr>
              <w:ind w:left="6" w:right="760"/>
              <w:rPr>
                <w:spacing w:val="-5"/>
              </w:rPr>
            </w:pPr>
            <w:r w:rsidRPr="00987695">
              <w:rPr>
                <w:spacing w:val="-5"/>
              </w:rPr>
              <w:t>692</w:t>
            </w:r>
          </w:p>
        </w:tc>
      </w:tr>
      <w:tr w:rsidR="006C0D4A" w:rsidRPr="00987695" w14:paraId="33C88701" w14:textId="77777777" w:rsidTr="00EE546A">
        <w:trPr>
          <w:trHeight w:val="432"/>
          <w:jc w:val="center"/>
        </w:trPr>
        <w:tc>
          <w:tcPr>
            <w:tcW w:w="6551" w:type="dxa"/>
            <w:vAlign w:val="bottom"/>
          </w:tcPr>
          <w:p w14:paraId="260341AB" w14:textId="77777777" w:rsidR="006C0D4A" w:rsidRPr="00601099" w:rsidRDefault="006C0D4A" w:rsidP="006C0D4A">
            <w:pPr>
              <w:ind w:left="107" w:right="760"/>
              <w:rPr>
                <w:sz w:val="21"/>
                <w:szCs w:val="21"/>
              </w:rPr>
            </w:pPr>
            <w:r w:rsidRPr="00601099">
              <w:rPr>
                <w:sz w:val="21"/>
                <w:szCs w:val="21"/>
              </w:rPr>
              <w:t>CVT PALLIATIVE CARE (Telehealth to another Station)</w:t>
            </w:r>
          </w:p>
        </w:tc>
        <w:tc>
          <w:tcPr>
            <w:tcW w:w="1364" w:type="dxa"/>
            <w:vAlign w:val="bottom"/>
          </w:tcPr>
          <w:p w14:paraId="65FB0CB1" w14:textId="77777777" w:rsidR="006C0D4A" w:rsidRPr="00987695" w:rsidRDefault="006C0D4A" w:rsidP="006C0D4A">
            <w:pPr>
              <w:ind w:left="5" w:right="760"/>
              <w:rPr>
                <w:spacing w:val="-5"/>
              </w:rPr>
            </w:pPr>
            <w:r w:rsidRPr="00987695">
              <w:rPr>
                <w:spacing w:val="-5"/>
              </w:rPr>
              <w:t>353</w:t>
            </w:r>
          </w:p>
        </w:tc>
        <w:tc>
          <w:tcPr>
            <w:tcW w:w="1446" w:type="dxa"/>
            <w:vAlign w:val="bottom"/>
          </w:tcPr>
          <w:p w14:paraId="6B22DEC1" w14:textId="77777777" w:rsidR="006C0D4A" w:rsidRPr="00987695" w:rsidRDefault="006C0D4A" w:rsidP="006C0D4A">
            <w:pPr>
              <w:ind w:left="6" w:right="760"/>
              <w:rPr>
                <w:spacing w:val="-5"/>
              </w:rPr>
            </w:pPr>
            <w:r w:rsidRPr="00987695">
              <w:rPr>
                <w:spacing w:val="-5"/>
              </w:rPr>
              <w:t>693</w:t>
            </w:r>
          </w:p>
        </w:tc>
      </w:tr>
      <w:tr w:rsidR="006C0D4A" w:rsidRPr="00987695" w14:paraId="463BC5FB" w14:textId="77777777" w:rsidTr="00E93081">
        <w:trPr>
          <w:trHeight w:val="70"/>
          <w:jc w:val="center"/>
        </w:trPr>
        <w:tc>
          <w:tcPr>
            <w:tcW w:w="9361" w:type="dxa"/>
            <w:gridSpan w:val="3"/>
            <w:shd w:val="clear" w:color="auto" w:fill="D9D9D9" w:themeFill="background1" w:themeFillShade="D9"/>
            <w:vAlign w:val="bottom"/>
          </w:tcPr>
          <w:p w14:paraId="2EEFF2A1" w14:textId="77777777" w:rsidR="006C0D4A" w:rsidRPr="001930CE" w:rsidRDefault="006C0D4A" w:rsidP="006C0D4A">
            <w:pPr>
              <w:ind w:left="6" w:right="760"/>
              <w:jc w:val="center"/>
              <w:rPr>
                <w:color w:val="000000" w:themeColor="text1"/>
                <w:spacing w:val="-5"/>
              </w:rPr>
            </w:pPr>
            <w:r w:rsidRPr="001930CE">
              <w:rPr>
                <w:color w:val="000000" w:themeColor="text1"/>
                <w:spacing w:val="-5"/>
              </w:rPr>
              <w:t>HOSPICE</w:t>
            </w:r>
          </w:p>
        </w:tc>
      </w:tr>
      <w:tr w:rsidR="006C0D4A" w:rsidRPr="00987695" w14:paraId="2822CAD6" w14:textId="77777777" w:rsidTr="00EE546A">
        <w:trPr>
          <w:trHeight w:val="432"/>
          <w:jc w:val="center"/>
        </w:trPr>
        <w:tc>
          <w:tcPr>
            <w:tcW w:w="6551" w:type="dxa"/>
            <w:vAlign w:val="bottom"/>
          </w:tcPr>
          <w:p w14:paraId="7E271090" w14:textId="545E355A" w:rsidR="006C0D4A" w:rsidRPr="006E6FB5" w:rsidRDefault="006C0D4A" w:rsidP="006C0D4A">
            <w:pPr>
              <w:spacing w:before="2"/>
              <w:ind w:left="107" w:right="760"/>
              <w:rPr>
                <w:spacing w:val="-4"/>
                <w:sz w:val="21"/>
                <w:szCs w:val="21"/>
              </w:rPr>
            </w:pPr>
            <w:r w:rsidRPr="006E6FB5">
              <w:rPr>
                <w:sz w:val="21"/>
                <w:szCs w:val="21"/>
              </w:rPr>
              <w:t>HOSPICE</w:t>
            </w:r>
            <w:r w:rsidRPr="006E6FB5">
              <w:rPr>
                <w:spacing w:val="-4"/>
                <w:sz w:val="21"/>
                <w:szCs w:val="21"/>
              </w:rPr>
              <w:t xml:space="preserve"> (Outpatient Clinic)</w:t>
            </w:r>
          </w:p>
        </w:tc>
        <w:tc>
          <w:tcPr>
            <w:tcW w:w="1364" w:type="dxa"/>
            <w:vAlign w:val="bottom"/>
          </w:tcPr>
          <w:p w14:paraId="3BB3511C" w14:textId="77777777" w:rsidR="006C0D4A" w:rsidRPr="00987695" w:rsidRDefault="006C0D4A" w:rsidP="006C0D4A">
            <w:pPr>
              <w:ind w:left="5" w:right="760"/>
              <w:rPr>
                <w:spacing w:val="-5"/>
              </w:rPr>
            </w:pPr>
            <w:r>
              <w:rPr>
                <w:spacing w:val="-5"/>
              </w:rPr>
              <w:t>351</w:t>
            </w:r>
          </w:p>
        </w:tc>
        <w:tc>
          <w:tcPr>
            <w:tcW w:w="1446" w:type="dxa"/>
            <w:vAlign w:val="bottom"/>
          </w:tcPr>
          <w:p w14:paraId="693B6F1E" w14:textId="77777777" w:rsidR="006C0D4A" w:rsidRPr="00987695" w:rsidRDefault="006C0D4A" w:rsidP="006C0D4A">
            <w:pPr>
              <w:ind w:right="760"/>
            </w:pPr>
          </w:p>
        </w:tc>
      </w:tr>
      <w:tr w:rsidR="006C0D4A" w:rsidRPr="00987695" w14:paraId="2498B122" w14:textId="77777777" w:rsidTr="00EE546A">
        <w:trPr>
          <w:trHeight w:val="432"/>
          <w:jc w:val="center"/>
        </w:trPr>
        <w:tc>
          <w:tcPr>
            <w:tcW w:w="6551" w:type="dxa"/>
            <w:vAlign w:val="bottom"/>
          </w:tcPr>
          <w:p w14:paraId="59CC2DA9" w14:textId="77777777" w:rsidR="006C0D4A" w:rsidRPr="006E6FB5" w:rsidRDefault="006C0D4A" w:rsidP="006C0D4A">
            <w:pPr>
              <w:ind w:left="107" w:right="760"/>
              <w:rPr>
                <w:spacing w:val="-4"/>
                <w:sz w:val="21"/>
                <w:szCs w:val="21"/>
              </w:rPr>
            </w:pPr>
            <w:r w:rsidRPr="006E6FB5">
              <w:rPr>
                <w:sz w:val="21"/>
                <w:szCs w:val="21"/>
              </w:rPr>
              <w:t>IP</w:t>
            </w:r>
            <w:r w:rsidRPr="006E6FB5">
              <w:rPr>
                <w:spacing w:val="-1"/>
                <w:sz w:val="21"/>
                <w:szCs w:val="21"/>
              </w:rPr>
              <w:t xml:space="preserve"> </w:t>
            </w:r>
            <w:r w:rsidRPr="006E6FB5">
              <w:rPr>
                <w:sz w:val="21"/>
                <w:szCs w:val="21"/>
              </w:rPr>
              <w:t>HOSPICE</w:t>
            </w:r>
            <w:r w:rsidRPr="006E6FB5">
              <w:rPr>
                <w:spacing w:val="-1"/>
                <w:sz w:val="21"/>
                <w:szCs w:val="21"/>
              </w:rPr>
              <w:t xml:space="preserve"> </w:t>
            </w:r>
            <w:r w:rsidRPr="006E6FB5">
              <w:rPr>
                <w:sz w:val="21"/>
                <w:szCs w:val="21"/>
              </w:rPr>
              <w:t>PROF</w:t>
            </w:r>
            <w:r w:rsidRPr="006E6FB5">
              <w:rPr>
                <w:spacing w:val="-5"/>
                <w:sz w:val="21"/>
                <w:szCs w:val="21"/>
              </w:rPr>
              <w:t xml:space="preserve"> </w:t>
            </w:r>
            <w:r w:rsidRPr="006E6FB5">
              <w:rPr>
                <w:sz w:val="21"/>
                <w:szCs w:val="21"/>
              </w:rPr>
              <w:t>BED</w:t>
            </w:r>
            <w:r w:rsidRPr="006E6FB5">
              <w:rPr>
                <w:spacing w:val="-1"/>
                <w:sz w:val="21"/>
                <w:szCs w:val="21"/>
              </w:rPr>
              <w:t xml:space="preserve"> </w:t>
            </w:r>
            <w:r w:rsidRPr="006E6FB5">
              <w:rPr>
                <w:spacing w:val="-4"/>
                <w:sz w:val="21"/>
                <w:szCs w:val="21"/>
              </w:rPr>
              <w:t>SERVICES (Inpatient)</w:t>
            </w:r>
          </w:p>
        </w:tc>
        <w:tc>
          <w:tcPr>
            <w:tcW w:w="1364" w:type="dxa"/>
            <w:vAlign w:val="bottom"/>
          </w:tcPr>
          <w:p w14:paraId="090095E6" w14:textId="77777777" w:rsidR="006C0D4A" w:rsidRPr="00987695" w:rsidRDefault="006C0D4A" w:rsidP="006C0D4A">
            <w:pPr>
              <w:ind w:left="5" w:right="760"/>
              <w:rPr>
                <w:spacing w:val="-5"/>
              </w:rPr>
            </w:pPr>
            <w:r w:rsidRPr="00987695">
              <w:rPr>
                <w:spacing w:val="-5"/>
              </w:rPr>
              <w:t>351</w:t>
            </w:r>
          </w:p>
        </w:tc>
        <w:tc>
          <w:tcPr>
            <w:tcW w:w="1446" w:type="dxa"/>
            <w:vAlign w:val="bottom"/>
          </w:tcPr>
          <w:p w14:paraId="76834270" w14:textId="77777777" w:rsidR="006C0D4A" w:rsidRPr="00987695" w:rsidRDefault="006C0D4A" w:rsidP="006C0D4A">
            <w:pPr>
              <w:ind w:right="760"/>
              <w:rPr>
                <w:spacing w:val="-5"/>
              </w:rPr>
            </w:pPr>
          </w:p>
        </w:tc>
      </w:tr>
      <w:tr w:rsidR="006C0D4A" w:rsidRPr="00987695" w14:paraId="09A664CC" w14:textId="77777777" w:rsidTr="00EE546A">
        <w:trPr>
          <w:trHeight w:val="432"/>
          <w:jc w:val="center"/>
        </w:trPr>
        <w:tc>
          <w:tcPr>
            <w:tcW w:w="6551" w:type="dxa"/>
            <w:vAlign w:val="bottom"/>
          </w:tcPr>
          <w:p w14:paraId="10D0354E" w14:textId="746258E7" w:rsidR="006C0D4A" w:rsidRPr="006E6FB5" w:rsidRDefault="006C0D4A" w:rsidP="006C0D4A">
            <w:pPr>
              <w:ind w:left="107" w:right="760"/>
              <w:rPr>
                <w:sz w:val="21"/>
                <w:szCs w:val="21"/>
              </w:rPr>
            </w:pPr>
            <w:r w:rsidRPr="006E6FB5">
              <w:rPr>
                <w:sz w:val="21"/>
                <w:szCs w:val="21"/>
              </w:rPr>
              <w:t>HOSPICE</w:t>
            </w:r>
            <w:r w:rsidRPr="006E6FB5">
              <w:rPr>
                <w:spacing w:val="-5"/>
                <w:sz w:val="21"/>
                <w:szCs w:val="21"/>
              </w:rPr>
              <w:t xml:space="preserve"> </w:t>
            </w:r>
            <w:r w:rsidRPr="006E6FB5">
              <w:rPr>
                <w:sz w:val="21"/>
                <w:szCs w:val="21"/>
              </w:rPr>
              <w:t>E</w:t>
            </w:r>
            <w:r w:rsidRPr="006E6FB5">
              <w:rPr>
                <w:spacing w:val="-6"/>
                <w:sz w:val="21"/>
                <w:szCs w:val="21"/>
              </w:rPr>
              <w:t xml:space="preserve"> </w:t>
            </w:r>
            <w:r w:rsidRPr="006E6FB5">
              <w:rPr>
                <w:sz w:val="21"/>
                <w:szCs w:val="21"/>
              </w:rPr>
              <w:t>CONSULT</w:t>
            </w:r>
          </w:p>
        </w:tc>
        <w:tc>
          <w:tcPr>
            <w:tcW w:w="1364" w:type="dxa"/>
            <w:vAlign w:val="bottom"/>
          </w:tcPr>
          <w:p w14:paraId="1E999D8C" w14:textId="77777777" w:rsidR="006C0D4A" w:rsidRPr="00987695" w:rsidRDefault="006C0D4A" w:rsidP="006C0D4A">
            <w:pPr>
              <w:ind w:left="5" w:right="760"/>
              <w:rPr>
                <w:spacing w:val="-5"/>
              </w:rPr>
            </w:pPr>
            <w:r w:rsidRPr="00987695">
              <w:rPr>
                <w:spacing w:val="-5"/>
              </w:rPr>
              <w:t>351</w:t>
            </w:r>
          </w:p>
        </w:tc>
        <w:tc>
          <w:tcPr>
            <w:tcW w:w="1446" w:type="dxa"/>
            <w:vAlign w:val="bottom"/>
          </w:tcPr>
          <w:p w14:paraId="063DBDC8" w14:textId="77777777" w:rsidR="006C0D4A" w:rsidRPr="00987695" w:rsidRDefault="006C0D4A" w:rsidP="006C0D4A">
            <w:pPr>
              <w:ind w:left="6" w:right="760"/>
            </w:pPr>
            <w:r w:rsidRPr="00987695">
              <w:rPr>
                <w:spacing w:val="-5"/>
              </w:rPr>
              <w:t>697</w:t>
            </w:r>
          </w:p>
        </w:tc>
      </w:tr>
      <w:tr w:rsidR="006C0D4A" w:rsidRPr="00987695" w14:paraId="3BF051A7" w14:textId="77777777" w:rsidTr="00EE546A">
        <w:trPr>
          <w:trHeight w:val="515"/>
          <w:jc w:val="center"/>
        </w:trPr>
        <w:tc>
          <w:tcPr>
            <w:tcW w:w="6551" w:type="dxa"/>
            <w:vAlign w:val="bottom"/>
          </w:tcPr>
          <w:p w14:paraId="4F758FFE" w14:textId="77777777" w:rsidR="006C0D4A" w:rsidRPr="006E6FB5" w:rsidRDefault="006C0D4A" w:rsidP="006C0D4A">
            <w:pPr>
              <w:ind w:left="107" w:right="760"/>
              <w:rPr>
                <w:sz w:val="21"/>
                <w:szCs w:val="21"/>
              </w:rPr>
            </w:pPr>
            <w:r w:rsidRPr="006E6FB5">
              <w:rPr>
                <w:sz w:val="21"/>
                <w:szCs w:val="21"/>
              </w:rPr>
              <w:lastRenderedPageBreak/>
              <w:t>TELEPHONE</w:t>
            </w:r>
            <w:r w:rsidRPr="006E6FB5">
              <w:rPr>
                <w:spacing w:val="-4"/>
                <w:sz w:val="21"/>
                <w:szCs w:val="21"/>
              </w:rPr>
              <w:t xml:space="preserve"> </w:t>
            </w:r>
            <w:r w:rsidRPr="006E6FB5">
              <w:rPr>
                <w:sz w:val="21"/>
                <w:szCs w:val="21"/>
              </w:rPr>
              <w:t>HOSPICE</w:t>
            </w:r>
            <w:r w:rsidRPr="006E6FB5">
              <w:rPr>
                <w:spacing w:val="-2"/>
                <w:sz w:val="21"/>
                <w:szCs w:val="21"/>
              </w:rPr>
              <w:t xml:space="preserve"> </w:t>
            </w:r>
            <w:r w:rsidRPr="006E6FB5">
              <w:rPr>
                <w:spacing w:val="-4"/>
                <w:sz w:val="21"/>
                <w:szCs w:val="21"/>
              </w:rPr>
              <w:t>CARE</w:t>
            </w:r>
          </w:p>
        </w:tc>
        <w:tc>
          <w:tcPr>
            <w:tcW w:w="1364" w:type="dxa"/>
            <w:vAlign w:val="bottom"/>
          </w:tcPr>
          <w:p w14:paraId="6C21F1B7" w14:textId="77777777" w:rsidR="006C0D4A" w:rsidRPr="00511761" w:rsidRDefault="006C0D4A" w:rsidP="006C0D4A">
            <w:pPr>
              <w:ind w:left="5" w:right="760"/>
              <w:rPr>
                <w:spacing w:val="-2"/>
              </w:rPr>
            </w:pPr>
            <w:r w:rsidRPr="00987695">
              <w:t>324</w:t>
            </w:r>
            <w:r>
              <w:rPr>
                <w:spacing w:val="-6"/>
              </w:rPr>
              <w:t>*</w:t>
            </w:r>
          </w:p>
        </w:tc>
        <w:tc>
          <w:tcPr>
            <w:tcW w:w="1446" w:type="dxa"/>
            <w:vAlign w:val="bottom"/>
          </w:tcPr>
          <w:p w14:paraId="6D42EFA4" w14:textId="77777777" w:rsidR="006C0D4A" w:rsidRPr="00987695" w:rsidRDefault="006C0D4A" w:rsidP="006C0D4A">
            <w:pPr>
              <w:ind w:left="6" w:right="760"/>
            </w:pPr>
            <w:r w:rsidRPr="00987695">
              <w:rPr>
                <w:spacing w:val="-5"/>
              </w:rPr>
              <w:t>351</w:t>
            </w:r>
          </w:p>
        </w:tc>
      </w:tr>
      <w:tr w:rsidR="006C0D4A" w:rsidRPr="00987695" w14:paraId="7C11C232" w14:textId="77777777" w:rsidTr="00EE546A">
        <w:trPr>
          <w:trHeight w:val="432"/>
          <w:jc w:val="center"/>
        </w:trPr>
        <w:tc>
          <w:tcPr>
            <w:tcW w:w="6551" w:type="dxa"/>
            <w:vAlign w:val="bottom"/>
          </w:tcPr>
          <w:p w14:paraId="0D793CE0" w14:textId="33104E4A" w:rsidR="006C0D4A" w:rsidRPr="006E6FB5" w:rsidRDefault="006C0D4A" w:rsidP="006C0D4A">
            <w:pPr>
              <w:ind w:left="107" w:right="760"/>
              <w:rPr>
                <w:sz w:val="21"/>
                <w:szCs w:val="21"/>
              </w:rPr>
            </w:pPr>
            <w:r w:rsidRPr="006E6FB5">
              <w:rPr>
                <w:sz w:val="21"/>
                <w:szCs w:val="21"/>
              </w:rPr>
              <w:t>VVC HOSPICE (Telehealth</w:t>
            </w:r>
            <w:r w:rsidRPr="006E6FB5">
              <w:rPr>
                <w:spacing w:val="-9"/>
                <w:sz w:val="21"/>
                <w:szCs w:val="21"/>
              </w:rPr>
              <w:t xml:space="preserve"> </w:t>
            </w:r>
            <w:r w:rsidRPr="006E6FB5">
              <w:rPr>
                <w:spacing w:val="-5"/>
                <w:sz w:val="21"/>
                <w:szCs w:val="21"/>
              </w:rPr>
              <w:t>to</w:t>
            </w:r>
            <w:r w:rsidRPr="006E6FB5">
              <w:rPr>
                <w:sz w:val="21"/>
                <w:szCs w:val="21"/>
              </w:rPr>
              <w:t xml:space="preserve"> Veterans</w:t>
            </w:r>
            <w:r w:rsidRPr="006E6FB5">
              <w:rPr>
                <w:spacing w:val="-6"/>
                <w:sz w:val="21"/>
                <w:szCs w:val="21"/>
              </w:rPr>
              <w:t xml:space="preserve"> </w:t>
            </w:r>
            <w:r w:rsidRPr="006E6FB5">
              <w:rPr>
                <w:spacing w:val="-4"/>
                <w:sz w:val="21"/>
                <w:szCs w:val="21"/>
              </w:rPr>
              <w:t>home)</w:t>
            </w:r>
          </w:p>
        </w:tc>
        <w:tc>
          <w:tcPr>
            <w:tcW w:w="1364" w:type="dxa"/>
            <w:vAlign w:val="bottom"/>
          </w:tcPr>
          <w:p w14:paraId="7F21229B" w14:textId="77777777" w:rsidR="006C0D4A" w:rsidRPr="00987695" w:rsidRDefault="006C0D4A" w:rsidP="006C0D4A">
            <w:pPr>
              <w:ind w:left="5" w:right="760"/>
              <w:rPr>
                <w:spacing w:val="-5"/>
              </w:rPr>
            </w:pPr>
            <w:r w:rsidRPr="00987695">
              <w:rPr>
                <w:spacing w:val="-5"/>
              </w:rPr>
              <w:t>351</w:t>
            </w:r>
          </w:p>
        </w:tc>
        <w:tc>
          <w:tcPr>
            <w:tcW w:w="1446" w:type="dxa"/>
            <w:vAlign w:val="bottom"/>
          </w:tcPr>
          <w:p w14:paraId="35398E38" w14:textId="77777777" w:rsidR="006C0D4A" w:rsidRPr="00987695" w:rsidRDefault="006C0D4A" w:rsidP="006C0D4A">
            <w:pPr>
              <w:ind w:left="6" w:right="760"/>
            </w:pPr>
            <w:r w:rsidRPr="00987695">
              <w:rPr>
                <w:spacing w:val="-5"/>
              </w:rPr>
              <w:t>179</w:t>
            </w:r>
          </w:p>
        </w:tc>
      </w:tr>
      <w:tr w:rsidR="006C0D4A" w:rsidRPr="00987695" w14:paraId="42645D4B" w14:textId="77777777" w:rsidTr="00EE546A">
        <w:trPr>
          <w:trHeight w:val="432"/>
          <w:jc w:val="center"/>
        </w:trPr>
        <w:tc>
          <w:tcPr>
            <w:tcW w:w="6551" w:type="dxa"/>
            <w:vAlign w:val="bottom"/>
          </w:tcPr>
          <w:p w14:paraId="5053FFC9" w14:textId="77777777" w:rsidR="006C0D4A" w:rsidRPr="006E6FB5" w:rsidRDefault="006C0D4A" w:rsidP="006C0D4A">
            <w:pPr>
              <w:ind w:left="107" w:right="760"/>
              <w:rPr>
                <w:sz w:val="21"/>
                <w:szCs w:val="21"/>
              </w:rPr>
            </w:pPr>
            <w:r w:rsidRPr="006E6FB5">
              <w:rPr>
                <w:sz w:val="21"/>
                <w:szCs w:val="21"/>
              </w:rPr>
              <w:t>CVT HOSPICE (Telehealth to CBOC, same Station)</w:t>
            </w:r>
          </w:p>
        </w:tc>
        <w:tc>
          <w:tcPr>
            <w:tcW w:w="1364" w:type="dxa"/>
            <w:vAlign w:val="bottom"/>
          </w:tcPr>
          <w:p w14:paraId="4188932B" w14:textId="77777777" w:rsidR="006C0D4A" w:rsidRPr="00987695" w:rsidRDefault="006C0D4A" w:rsidP="006C0D4A">
            <w:pPr>
              <w:ind w:left="5" w:right="760"/>
              <w:rPr>
                <w:spacing w:val="-5"/>
              </w:rPr>
            </w:pPr>
            <w:r w:rsidRPr="00987695">
              <w:rPr>
                <w:spacing w:val="-5"/>
              </w:rPr>
              <w:t>351</w:t>
            </w:r>
          </w:p>
        </w:tc>
        <w:tc>
          <w:tcPr>
            <w:tcW w:w="1446" w:type="dxa"/>
            <w:vAlign w:val="bottom"/>
          </w:tcPr>
          <w:p w14:paraId="2F82A799" w14:textId="77777777" w:rsidR="006C0D4A" w:rsidRPr="00987695" w:rsidRDefault="006C0D4A" w:rsidP="006C0D4A">
            <w:pPr>
              <w:ind w:left="6" w:right="760"/>
            </w:pPr>
            <w:r w:rsidRPr="00987695">
              <w:rPr>
                <w:spacing w:val="-5"/>
              </w:rPr>
              <w:t>692</w:t>
            </w:r>
          </w:p>
        </w:tc>
      </w:tr>
      <w:tr w:rsidR="006C0D4A" w:rsidRPr="00987695" w14:paraId="14B1EED1" w14:textId="77777777" w:rsidTr="00EE546A">
        <w:trPr>
          <w:trHeight w:val="432"/>
          <w:jc w:val="center"/>
        </w:trPr>
        <w:tc>
          <w:tcPr>
            <w:tcW w:w="6551" w:type="dxa"/>
            <w:vAlign w:val="bottom"/>
          </w:tcPr>
          <w:p w14:paraId="1F5BCF61" w14:textId="77777777" w:rsidR="006C0D4A" w:rsidRPr="006E6FB5" w:rsidRDefault="006C0D4A" w:rsidP="006C0D4A">
            <w:pPr>
              <w:ind w:left="107" w:right="760"/>
              <w:rPr>
                <w:sz w:val="21"/>
                <w:szCs w:val="21"/>
              </w:rPr>
            </w:pPr>
            <w:r w:rsidRPr="006E6FB5">
              <w:rPr>
                <w:sz w:val="21"/>
                <w:szCs w:val="21"/>
              </w:rPr>
              <w:t xml:space="preserve">CVT </w:t>
            </w:r>
            <w:proofErr w:type="gramStart"/>
            <w:r w:rsidRPr="006E6FB5">
              <w:rPr>
                <w:sz w:val="21"/>
                <w:szCs w:val="21"/>
              </w:rPr>
              <w:t>HOSPICE  (</w:t>
            </w:r>
            <w:proofErr w:type="gramEnd"/>
            <w:r w:rsidRPr="006E6FB5">
              <w:rPr>
                <w:sz w:val="21"/>
                <w:szCs w:val="21"/>
              </w:rPr>
              <w:t>Telehealth to another Station)</w:t>
            </w:r>
          </w:p>
        </w:tc>
        <w:tc>
          <w:tcPr>
            <w:tcW w:w="1364" w:type="dxa"/>
            <w:vAlign w:val="bottom"/>
          </w:tcPr>
          <w:p w14:paraId="202F7A82" w14:textId="77777777" w:rsidR="006C0D4A" w:rsidRPr="00987695" w:rsidRDefault="006C0D4A" w:rsidP="006C0D4A">
            <w:pPr>
              <w:ind w:left="5" w:right="760"/>
              <w:rPr>
                <w:spacing w:val="-5"/>
              </w:rPr>
            </w:pPr>
            <w:r w:rsidRPr="00987695">
              <w:rPr>
                <w:spacing w:val="-5"/>
              </w:rPr>
              <w:t>351</w:t>
            </w:r>
          </w:p>
        </w:tc>
        <w:tc>
          <w:tcPr>
            <w:tcW w:w="1446" w:type="dxa"/>
            <w:vAlign w:val="bottom"/>
          </w:tcPr>
          <w:p w14:paraId="587B7E87" w14:textId="77777777" w:rsidR="006C0D4A" w:rsidRPr="00987695" w:rsidRDefault="006C0D4A" w:rsidP="006C0D4A">
            <w:pPr>
              <w:ind w:left="6" w:right="760"/>
            </w:pPr>
            <w:r w:rsidRPr="00987695">
              <w:rPr>
                <w:spacing w:val="-5"/>
              </w:rPr>
              <w:t>693</w:t>
            </w:r>
          </w:p>
        </w:tc>
      </w:tr>
    </w:tbl>
    <w:p w14:paraId="09237F60" w14:textId="50B91D17" w:rsidR="006C0D4A" w:rsidRPr="009567FD" w:rsidRDefault="00576259" w:rsidP="006C0D4A">
      <w:pPr>
        <w:ind w:left="720" w:right="760"/>
        <w:rPr>
          <w:rFonts w:eastAsiaTheme="minorEastAsia" w:cstheme="minorHAnsi"/>
          <w:bCs/>
          <w:color w:val="000000"/>
          <w:kern w:val="24"/>
        </w:rPr>
      </w:pPr>
      <w:r>
        <w:rPr>
          <w:rFonts w:eastAsiaTheme="minorEastAsia" w:cstheme="minorHAnsi"/>
          <w:bCs/>
          <w:color w:val="000000"/>
          <w:kern w:val="24"/>
        </w:rPr>
        <w:t>*</w:t>
      </w:r>
      <w:r w:rsidR="006C0D4A" w:rsidRPr="009567FD">
        <w:rPr>
          <w:rFonts w:eastAsiaTheme="minorEastAsia" w:cstheme="minorHAnsi"/>
          <w:bCs/>
          <w:color w:val="000000"/>
          <w:kern w:val="24"/>
        </w:rPr>
        <w:t xml:space="preserve">Please </w:t>
      </w:r>
      <w:proofErr w:type="gramStart"/>
      <w:r w:rsidR="006C0D4A" w:rsidRPr="009567FD">
        <w:rPr>
          <w:rFonts w:eastAsiaTheme="minorEastAsia" w:cstheme="minorHAnsi"/>
          <w:bCs/>
          <w:color w:val="000000"/>
          <w:kern w:val="24"/>
        </w:rPr>
        <w:t>note:</w:t>
      </w:r>
      <w:proofErr w:type="gramEnd"/>
      <w:r w:rsidR="006C0D4A" w:rsidRPr="009567FD">
        <w:rPr>
          <w:rFonts w:eastAsiaTheme="minorEastAsia" w:cstheme="minorHAnsi"/>
          <w:bCs/>
          <w:color w:val="000000"/>
          <w:kern w:val="24"/>
        </w:rPr>
        <w:t xml:space="preserve"> there are other stop codes for telephone clinics. </w:t>
      </w:r>
      <w:r w:rsidR="006C0D4A">
        <w:rPr>
          <w:rFonts w:eastAsiaTheme="minorEastAsia" w:cstheme="minorHAnsi"/>
          <w:bCs/>
          <w:color w:val="000000"/>
          <w:kern w:val="24"/>
        </w:rPr>
        <w:t>324 is the stop code for Telephone Medicine; 326 is the stop code for Telephone Geriatrics and 147 is the stop code for telephone ancillary.</w:t>
      </w:r>
    </w:p>
    <w:p w14:paraId="7DF3FDFA" w14:textId="77777777" w:rsidR="006C0D4A" w:rsidRDefault="006C0D4A" w:rsidP="006C0D4A">
      <w:pPr>
        <w:widowControl/>
        <w:autoSpaceDE/>
        <w:autoSpaceDN/>
        <w:spacing w:after="160" w:line="259" w:lineRule="auto"/>
        <w:ind w:right="760"/>
        <w:rPr>
          <w:sz w:val="24"/>
          <w:szCs w:val="24"/>
        </w:rPr>
      </w:pPr>
    </w:p>
    <w:p w14:paraId="1E3867F4" w14:textId="221862B3" w:rsidR="006C0D4A" w:rsidRPr="006C0D4A" w:rsidRDefault="006C0D4A" w:rsidP="006C0D4A">
      <w:pPr>
        <w:pStyle w:val="ListParagraph"/>
        <w:widowControl/>
        <w:autoSpaceDE/>
        <w:autoSpaceDN/>
        <w:spacing w:after="160" w:line="259" w:lineRule="auto"/>
        <w:ind w:left="720" w:right="760" w:firstLine="0"/>
        <w:rPr>
          <w:sz w:val="24"/>
          <w:szCs w:val="24"/>
        </w:rPr>
      </w:pPr>
    </w:p>
    <w:p w14:paraId="723AA567" w14:textId="579BEF1D" w:rsidR="007B40C1" w:rsidRDefault="007B40C1" w:rsidP="00953D0F">
      <w:pPr>
        <w:pStyle w:val="Heading1"/>
        <w:ind w:right="760"/>
        <w:rPr>
          <w:b w:val="0"/>
          <w:bCs w:val="0"/>
          <w:sz w:val="24"/>
          <w:szCs w:val="24"/>
        </w:rPr>
      </w:pPr>
      <w:r w:rsidRPr="000E1F0B">
        <w:rPr>
          <w:sz w:val="24"/>
          <w:szCs w:val="24"/>
        </w:rPr>
        <w:t>CPT (</w:t>
      </w:r>
      <w:r w:rsidRPr="000E1F0B">
        <w:rPr>
          <w:spacing w:val="3"/>
          <w:sz w:val="24"/>
          <w:szCs w:val="24"/>
          <w:shd w:val="clear" w:color="auto" w:fill="FFFFFF"/>
        </w:rPr>
        <w:t>Current Procedural</w:t>
      </w:r>
      <w:r w:rsidR="000E1F0B">
        <w:rPr>
          <w:spacing w:val="3"/>
          <w:sz w:val="24"/>
          <w:szCs w:val="24"/>
          <w:shd w:val="clear" w:color="auto" w:fill="FFFFFF"/>
        </w:rPr>
        <w:t xml:space="preserve"> </w:t>
      </w:r>
      <w:r w:rsidRPr="000E1F0B">
        <w:rPr>
          <w:spacing w:val="3"/>
          <w:sz w:val="24"/>
          <w:szCs w:val="24"/>
          <w:shd w:val="clear" w:color="auto" w:fill="FFFFFF"/>
        </w:rPr>
        <w:t>Terminology) Evaluation and Management Codes for Providers</w:t>
      </w:r>
      <w:r w:rsidR="00715825" w:rsidRPr="000E1F0B">
        <w:rPr>
          <w:spacing w:val="3"/>
          <w:sz w:val="24"/>
          <w:szCs w:val="24"/>
          <w:shd w:val="clear" w:color="auto" w:fill="FFFFFF"/>
        </w:rPr>
        <w:t>.</w:t>
      </w:r>
      <w:r w:rsidR="00715825" w:rsidRPr="000E1F0B">
        <w:rPr>
          <w:sz w:val="24"/>
          <w:szCs w:val="24"/>
        </w:rPr>
        <w:t xml:space="preserve"> </w:t>
      </w:r>
      <w:r w:rsidR="00414980" w:rsidRPr="000E1F0B">
        <w:rPr>
          <w:b w:val="0"/>
          <w:bCs w:val="0"/>
          <w:sz w:val="24"/>
          <w:szCs w:val="24"/>
        </w:rPr>
        <w:t>CPT codes</w:t>
      </w:r>
      <w:r w:rsidR="00176DFF" w:rsidRPr="000E1F0B">
        <w:rPr>
          <w:b w:val="0"/>
          <w:bCs w:val="0"/>
          <w:spacing w:val="3"/>
          <w:sz w:val="24"/>
          <w:szCs w:val="24"/>
          <w:shd w:val="clear" w:color="auto" w:fill="FFFFFF"/>
        </w:rPr>
        <w:t xml:space="preserve"> are</w:t>
      </w:r>
      <w:r w:rsidR="0010077C">
        <w:rPr>
          <w:b w:val="0"/>
          <w:bCs w:val="0"/>
          <w:spacing w:val="3"/>
          <w:sz w:val="24"/>
          <w:szCs w:val="24"/>
          <w:shd w:val="clear" w:color="auto" w:fill="FFFFFF"/>
        </w:rPr>
        <w:t xml:space="preserve"> </w:t>
      </w:r>
      <w:r w:rsidR="00176DFF" w:rsidRPr="000E1F0B">
        <w:rPr>
          <w:b w:val="0"/>
          <w:bCs w:val="0"/>
          <w:spacing w:val="3"/>
          <w:sz w:val="24"/>
          <w:szCs w:val="24"/>
          <w:shd w:val="clear" w:color="auto" w:fill="FFFFFF"/>
        </w:rPr>
        <w:t>a system of codes developed by the American Medical Association to describe medical, surgical and diagnostic services.</w:t>
      </w:r>
      <w:r w:rsidR="0010077C">
        <w:rPr>
          <w:b w:val="0"/>
          <w:bCs w:val="0"/>
          <w:spacing w:val="3"/>
          <w:sz w:val="24"/>
          <w:szCs w:val="24"/>
          <w:shd w:val="clear" w:color="auto" w:fill="FFFFFF"/>
        </w:rPr>
        <w:t xml:space="preserve"> </w:t>
      </w:r>
      <w:r w:rsidR="00176DFF" w:rsidRPr="000E1F0B">
        <w:rPr>
          <w:b w:val="0"/>
          <w:bCs w:val="0"/>
          <w:spacing w:val="3"/>
          <w:sz w:val="24"/>
          <w:szCs w:val="24"/>
          <w:shd w:val="clear" w:color="auto" w:fill="FFFFFF"/>
        </w:rPr>
        <w:t>In VHA,</w:t>
      </w:r>
      <w:r w:rsidR="0010077C">
        <w:rPr>
          <w:b w:val="0"/>
          <w:bCs w:val="0"/>
          <w:spacing w:val="3"/>
          <w:sz w:val="24"/>
          <w:szCs w:val="24"/>
          <w:shd w:val="clear" w:color="auto" w:fill="FFFFFF"/>
        </w:rPr>
        <w:t xml:space="preserve"> </w:t>
      </w:r>
      <w:r w:rsidR="00176DFF" w:rsidRPr="000E1F0B">
        <w:rPr>
          <w:b w:val="0"/>
          <w:bCs w:val="0"/>
          <w:spacing w:val="3"/>
          <w:sz w:val="24"/>
          <w:szCs w:val="24"/>
          <w:shd w:val="clear" w:color="auto" w:fill="FFFFFF"/>
        </w:rPr>
        <w:t>CPT codes provide information about medical services and procedure</w:t>
      </w:r>
      <w:r w:rsidR="00414980" w:rsidRPr="000E1F0B">
        <w:rPr>
          <w:b w:val="0"/>
          <w:bCs w:val="0"/>
          <w:spacing w:val="3"/>
          <w:sz w:val="24"/>
          <w:szCs w:val="24"/>
          <w:shd w:val="clear" w:color="auto" w:fill="FFFFFF"/>
        </w:rPr>
        <w:t>s</w:t>
      </w:r>
      <w:r w:rsidR="00176DFF" w:rsidRPr="000E1F0B">
        <w:rPr>
          <w:b w:val="0"/>
          <w:bCs w:val="0"/>
          <w:spacing w:val="3"/>
          <w:sz w:val="24"/>
          <w:szCs w:val="24"/>
          <w:shd w:val="clear" w:color="auto" w:fill="FFFFFF"/>
        </w:rPr>
        <w:t xml:space="preserve"> for administrative, financial, and analytical purposes. CPT codes are usually five digits long and can be numeric or alphanumeric.</w:t>
      </w:r>
      <w:r w:rsidR="00953D0F" w:rsidRPr="000E1F0B">
        <w:rPr>
          <w:b w:val="0"/>
          <w:bCs w:val="0"/>
          <w:spacing w:val="3"/>
          <w:sz w:val="24"/>
          <w:szCs w:val="24"/>
          <w:shd w:val="clear" w:color="auto" w:fill="FFFFFF"/>
        </w:rPr>
        <w:t xml:space="preserve"> The </w:t>
      </w:r>
      <w:r w:rsidR="00715825" w:rsidRPr="000E1F0B">
        <w:rPr>
          <w:b w:val="0"/>
          <w:bCs w:val="0"/>
          <w:sz w:val="24"/>
          <w:szCs w:val="24"/>
        </w:rPr>
        <w:t>Evaluation and Management codes frequently used in PHC are listed in Appendix A</w:t>
      </w:r>
      <w:r w:rsidR="0067296B">
        <w:rPr>
          <w:b w:val="0"/>
          <w:bCs w:val="0"/>
          <w:sz w:val="24"/>
          <w:szCs w:val="24"/>
        </w:rPr>
        <w:t xml:space="preserve"> and</w:t>
      </w:r>
      <w:r w:rsidR="00FF2405">
        <w:rPr>
          <w:b w:val="0"/>
          <w:bCs w:val="0"/>
          <w:sz w:val="24"/>
          <w:szCs w:val="24"/>
        </w:rPr>
        <w:t xml:space="preserve"> </w:t>
      </w:r>
      <w:r w:rsidR="0067296B">
        <w:rPr>
          <w:b w:val="0"/>
          <w:bCs w:val="0"/>
          <w:sz w:val="24"/>
          <w:szCs w:val="24"/>
        </w:rPr>
        <w:t>summarized below</w:t>
      </w:r>
      <w:r w:rsidR="00715825" w:rsidRPr="000E1F0B">
        <w:rPr>
          <w:b w:val="0"/>
          <w:bCs w:val="0"/>
          <w:sz w:val="24"/>
          <w:szCs w:val="24"/>
        </w:rPr>
        <w:t>.</w:t>
      </w:r>
    </w:p>
    <w:p w14:paraId="0FD5EF3F" w14:textId="77777777" w:rsidR="00212B52" w:rsidRDefault="00212B52" w:rsidP="00953D0F">
      <w:pPr>
        <w:pStyle w:val="Heading1"/>
        <w:ind w:right="760"/>
        <w:rPr>
          <w:b w:val="0"/>
          <w:bCs w:val="0"/>
          <w:spacing w:val="3"/>
          <w:sz w:val="24"/>
          <w:szCs w:val="24"/>
          <w:shd w:val="clear" w:color="auto" w:fill="FFFFFF"/>
        </w:rPr>
      </w:pPr>
    </w:p>
    <w:p w14:paraId="1999F05D" w14:textId="77777777" w:rsidR="00B075AB" w:rsidRDefault="00212B52" w:rsidP="00B075AB">
      <w:pPr>
        <w:tabs>
          <w:tab w:val="left" w:pos="833"/>
        </w:tabs>
        <w:ind w:left="720" w:right="763"/>
        <w:rPr>
          <w:sz w:val="24"/>
          <w:szCs w:val="24"/>
        </w:rPr>
      </w:pPr>
      <w:r w:rsidRPr="00212B52">
        <w:rPr>
          <w:sz w:val="24"/>
          <w:szCs w:val="24"/>
        </w:rPr>
        <w:t xml:space="preserve">Evaluation and Management Codes are subject to change, please see the link below for updates: </w:t>
      </w:r>
      <w:hyperlink r:id="rId10" w:history="1">
        <w:r w:rsidRPr="00212B52">
          <w:rPr>
            <w:color w:val="0000FF"/>
            <w:sz w:val="24"/>
            <w:szCs w:val="24"/>
            <w:u w:val="single"/>
          </w:rPr>
          <w:t>https://dvagov.sharepoint.com/sites/vhahealth-information-management/SitePages/Health-Information-Management-Home-Page.aspx</w:t>
        </w:r>
      </w:hyperlink>
      <w:r w:rsidRPr="00212B52">
        <w:rPr>
          <w:sz w:val="24"/>
          <w:szCs w:val="24"/>
        </w:rPr>
        <w:t xml:space="preserve">. </w:t>
      </w:r>
    </w:p>
    <w:p w14:paraId="6C4A9C08" w14:textId="66CB2010" w:rsidR="00212B52" w:rsidRPr="00212B52" w:rsidRDefault="00212B52" w:rsidP="00B075AB">
      <w:pPr>
        <w:tabs>
          <w:tab w:val="left" w:pos="833"/>
        </w:tabs>
        <w:ind w:left="720" w:right="763"/>
        <w:rPr>
          <w:sz w:val="24"/>
          <w:szCs w:val="24"/>
        </w:rPr>
      </w:pPr>
      <w:r w:rsidRPr="00212B52">
        <w:rPr>
          <w:b/>
          <w:i/>
          <w:sz w:val="24"/>
          <w:szCs w:val="24"/>
        </w:rPr>
        <w:t>NOTE:</w:t>
      </w:r>
      <w:r w:rsidRPr="00212B52">
        <w:rPr>
          <w:bCs/>
          <w:i/>
          <w:spacing w:val="-3"/>
          <w:sz w:val="24"/>
          <w:szCs w:val="24"/>
        </w:rPr>
        <w:t xml:space="preserve"> </w:t>
      </w:r>
      <w:r w:rsidRPr="00212B52">
        <w:rPr>
          <w:i/>
          <w:sz w:val="24"/>
          <w:szCs w:val="24"/>
        </w:rPr>
        <w:t>This</w:t>
      </w:r>
      <w:r w:rsidRPr="00212B52">
        <w:rPr>
          <w:i/>
          <w:spacing w:val="-3"/>
          <w:sz w:val="24"/>
          <w:szCs w:val="24"/>
        </w:rPr>
        <w:t xml:space="preserve"> </w:t>
      </w:r>
      <w:r w:rsidRPr="00212B52">
        <w:rPr>
          <w:i/>
          <w:sz w:val="24"/>
          <w:szCs w:val="24"/>
        </w:rPr>
        <w:t>is</w:t>
      </w:r>
      <w:r w:rsidRPr="00212B52">
        <w:rPr>
          <w:i/>
          <w:spacing w:val="-6"/>
          <w:sz w:val="24"/>
          <w:szCs w:val="24"/>
        </w:rPr>
        <w:t xml:space="preserve"> </w:t>
      </w:r>
      <w:r w:rsidRPr="00212B52">
        <w:rPr>
          <w:i/>
          <w:sz w:val="24"/>
          <w:szCs w:val="24"/>
        </w:rPr>
        <w:t>an</w:t>
      </w:r>
      <w:r w:rsidRPr="00212B52">
        <w:rPr>
          <w:i/>
          <w:spacing w:val="-3"/>
          <w:sz w:val="24"/>
          <w:szCs w:val="24"/>
        </w:rPr>
        <w:t xml:space="preserve"> </w:t>
      </w:r>
      <w:r w:rsidRPr="00212B52">
        <w:rPr>
          <w:i/>
          <w:sz w:val="24"/>
          <w:szCs w:val="24"/>
        </w:rPr>
        <w:t>internal</w:t>
      </w:r>
      <w:r w:rsidRPr="00212B52">
        <w:rPr>
          <w:i/>
          <w:spacing w:val="-3"/>
          <w:sz w:val="24"/>
          <w:szCs w:val="24"/>
        </w:rPr>
        <w:t xml:space="preserve"> </w:t>
      </w:r>
      <w:r w:rsidRPr="00212B52">
        <w:rPr>
          <w:i/>
          <w:sz w:val="24"/>
          <w:szCs w:val="24"/>
        </w:rPr>
        <w:t>VA</w:t>
      </w:r>
      <w:r w:rsidRPr="00212B52">
        <w:rPr>
          <w:i/>
          <w:spacing w:val="-3"/>
          <w:sz w:val="24"/>
          <w:szCs w:val="24"/>
        </w:rPr>
        <w:t xml:space="preserve"> </w:t>
      </w:r>
      <w:r w:rsidRPr="00212B52">
        <w:rPr>
          <w:i/>
          <w:sz w:val="24"/>
          <w:szCs w:val="24"/>
        </w:rPr>
        <w:t>website</w:t>
      </w:r>
      <w:r w:rsidRPr="00212B52">
        <w:rPr>
          <w:i/>
          <w:spacing w:val="-5"/>
          <w:sz w:val="24"/>
          <w:szCs w:val="24"/>
        </w:rPr>
        <w:t xml:space="preserve"> </w:t>
      </w:r>
      <w:r w:rsidRPr="00212B52">
        <w:rPr>
          <w:i/>
          <w:sz w:val="24"/>
          <w:szCs w:val="24"/>
        </w:rPr>
        <w:t>that</w:t>
      </w:r>
      <w:r w:rsidRPr="00212B52">
        <w:rPr>
          <w:i/>
          <w:spacing w:val="-3"/>
          <w:sz w:val="24"/>
          <w:szCs w:val="24"/>
        </w:rPr>
        <w:t xml:space="preserve"> </w:t>
      </w:r>
      <w:r w:rsidRPr="00212B52">
        <w:rPr>
          <w:i/>
          <w:sz w:val="24"/>
          <w:szCs w:val="24"/>
        </w:rPr>
        <w:t>is</w:t>
      </w:r>
      <w:r w:rsidRPr="00212B52">
        <w:rPr>
          <w:i/>
          <w:spacing w:val="-6"/>
          <w:sz w:val="24"/>
          <w:szCs w:val="24"/>
        </w:rPr>
        <w:t xml:space="preserve"> </w:t>
      </w:r>
      <w:r w:rsidRPr="00212B52">
        <w:rPr>
          <w:i/>
          <w:sz w:val="24"/>
          <w:szCs w:val="24"/>
        </w:rPr>
        <w:t>not</w:t>
      </w:r>
      <w:r w:rsidRPr="00212B52">
        <w:rPr>
          <w:i/>
          <w:spacing w:val="-5"/>
          <w:sz w:val="24"/>
          <w:szCs w:val="24"/>
        </w:rPr>
        <w:t xml:space="preserve"> </w:t>
      </w:r>
      <w:r w:rsidRPr="00212B52">
        <w:rPr>
          <w:i/>
          <w:sz w:val="24"/>
          <w:szCs w:val="24"/>
        </w:rPr>
        <w:t>available to the public</w:t>
      </w:r>
      <w:r w:rsidRPr="00212B52">
        <w:rPr>
          <w:sz w:val="24"/>
          <w:szCs w:val="24"/>
        </w:rPr>
        <w:t>.</w:t>
      </w:r>
    </w:p>
    <w:p w14:paraId="6BFAE730" w14:textId="77777777" w:rsidR="00212B52" w:rsidRPr="000E1F0B" w:rsidRDefault="00212B52" w:rsidP="00953D0F">
      <w:pPr>
        <w:pStyle w:val="Heading1"/>
        <w:ind w:right="760"/>
        <w:rPr>
          <w:b w:val="0"/>
          <w:bCs w:val="0"/>
          <w:spacing w:val="3"/>
          <w:sz w:val="24"/>
          <w:szCs w:val="24"/>
          <w:shd w:val="clear" w:color="auto" w:fill="FFFFFF"/>
        </w:rPr>
      </w:pPr>
    </w:p>
    <w:p w14:paraId="5DDC6025" w14:textId="77777777" w:rsidR="00FF2405" w:rsidRDefault="0062257F" w:rsidP="007B40C1">
      <w:pPr>
        <w:pStyle w:val="ListParagraph"/>
        <w:numPr>
          <w:ilvl w:val="1"/>
          <w:numId w:val="16"/>
        </w:numPr>
        <w:tabs>
          <w:tab w:val="left" w:pos="833"/>
        </w:tabs>
        <w:spacing w:after="240"/>
        <w:ind w:right="760"/>
        <w:rPr>
          <w:sz w:val="24"/>
          <w:szCs w:val="24"/>
        </w:rPr>
      </w:pPr>
      <w:r w:rsidRPr="00E93081">
        <w:rPr>
          <w:b/>
          <w:sz w:val="24"/>
          <w:szCs w:val="24"/>
          <w:u w:val="single"/>
        </w:rPr>
        <w:t>Inpatient</w:t>
      </w:r>
      <w:r w:rsidRPr="00E93081">
        <w:rPr>
          <w:b/>
          <w:spacing w:val="-5"/>
          <w:sz w:val="24"/>
          <w:szCs w:val="24"/>
          <w:u w:val="single"/>
        </w:rPr>
        <w:t xml:space="preserve"> </w:t>
      </w:r>
      <w:r w:rsidRPr="00E93081">
        <w:rPr>
          <w:b/>
          <w:sz w:val="24"/>
          <w:szCs w:val="24"/>
          <w:u w:val="single"/>
        </w:rPr>
        <w:t>Consultation</w:t>
      </w:r>
      <w:r w:rsidRPr="00E93081">
        <w:rPr>
          <w:b/>
          <w:spacing w:val="-5"/>
          <w:sz w:val="24"/>
          <w:szCs w:val="24"/>
          <w:u w:val="single"/>
        </w:rPr>
        <w:t xml:space="preserve"> </w:t>
      </w:r>
      <w:r w:rsidRPr="00E93081">
        <w:rPr>
          <w:b/>
          <w:sz w:val="24"/>
          <w:szCs w:val="24"/>
          <w:u w:val="single"/>
        </w:rPr>
        <w:t>(99251-99255).</w:t>
      </w:r>
      <w:r w:rsidRPr="00E93081">
        <w:rPr>
          <w:bCs/>
          <w:spacing w:val="-3"/>
          <w:sz w:val="24"/>
          <w:szCs w:val="24"/>
        </w:rPr>
        <w:t xml:space="preserve"> </w:t>
      </w:r>
      <w:r w:rsidRPr="00E93081">
        <w:rPr>
          <w:sz w:val="24"/>
          <w:szCs w:val="24"/>
        </w:rPr>
        <w:t>These</w:t>
      </w:r>
      <w:r w:rsidRPr="00E93081">
        <w:rPr>
          <w:spacing w:val="-4"/>
          <w:sz w:val="24"/>
          <w:szCs w:val="24"/>
        </w:rPr>
        <w:t xml:space="preserve"> </w:t>
      </w:r>
      <w:r w:rsidRPr="00E93081">
        <w:rPr>
          <w:sz w:val="24"/>
          <w:szCs w:val="24"/>
        </w:rPr>
        <w:t>codes</w:t>
      </w:r>
      <w:r w:rsidRPr="00E93081">
        <w:rPr>
          <w:spacing w:val="-4"/>
          <w:sz w:val="24"/>
          <w:szCs w:val="24"/>
        </w:rPr>
        <w:t xml:space="preserve"> </w:t>
      </w:r>
      <w:r w:rsidRPr="00E93081">
        <w:rPr>
          <w:sz w:val="24"/>
          <w:szCs w:val="24"/>
        </w:rPr>
        <w:t>are</w:t>
      </w:r>
      <w:r w:rsidRPr="00E93081">
        <w:rPr>
          <w:spacing w:val="-7"/>
          <w:sz w:val="24"/>
          <w:szCs w:val="24"/>
        </w:rPr>
        <w:t xml:space="preserve"> </w:t>
      </w:r>
      <w:r w:rsidRPr="00E93081">
        <w:rPr>
          <w:sz w:val="24"/>
          <w:szCs w:val="24"/>
        </w:rPr>
        <w:t>used</w:t>
      </w:r>
      <w:r w:rsidR="00E93081">
        <w:rPr>
          <w:sz w:val="24"/>
          <w:szCs w:val="24"/>
        </w:rPr>
        <w:t xml:space="preserve"> by providers</w:t>
      </w:r>
      <w:r w:rsidRPr="00E93081">
        <w:rPr>
          <w:spacing w:val="-4"/>
          <w:sz w:val="24"/>
          <w:szCs w:val="24"/>
        </w:rPr>
        <w:t xml:space="preserve"> </w:t>
      </w:r>
      <w:r w:rsidRPr="00E93081">
        <w:rPr>
          <w:sz w:val="24"/>
          <w:szCs w:val="24"/>
        </w:rPr>
        <w:t>for</w:t>
      </w:r>
      <w:r w:rsidRPr="00E93081">
        <w:rPr>
          <w:spacing w:val="-4"/>
          <w:sz w:val="24"/>
          <w:szCs w:val="24"/>
        </w:rPr>
        <w:t xml:space="preserve"> </w:t>
      </w:r>
      <w:r w:rsidRPr="00E93081">
        <w:rPr>
          <w:sz w:val="24"/>
          <w:szCs w:val="24"/>
        </w:rPr>
        <w:t>an</w:t>
      </w:r>
      <w:r w:rsidRPr="00E93081">
        <w:rPr>
          <w:spacing w:val="-4"/>
          <w:sz w:val="24"/>
          <w:szCs w:val="24"/>
        </w:rPr>
        <w:t xml:space="preserve"> </w:t>
      </w:r>
      <w:r w:rsidRPr="00E93081">
        <w:rPr>
          <w:sz w:val="24"/>
          <w:szCs w:val="24"/>
        </w:rPr>
        <w:t>initial</w:t>
      </w:r>
      <w:r w:rsidRPr="00E93081">
        <w:rPr>
          <w:spacing w:val="-4"/>
          <w:sz w:val="24"/>
          <w:szCs w:val="24"/>
        </w:rPr>
        <w:t xml:space="preserve"> </w:t>
      </w:r>
      <w:r w:rsidRPr="00E93081">
        <w:rPr>
          <w:sz w:val="24"/>
          <w:szCs w:val="24"/>
        </w:rPr>
        <w:t xml:space="preserve">consultation visit for an </w:t>
      </w:r>
      <w:proofErr w:type="gramStart"/>
      <w:r w:rsidRPr="00E93081">
        <w:rPr>
          <w:sz w:val="24"/>
          <w:szCs w:val="24"/>
        </w:rPr>
        <w:t>inpatient</w:t>
      </w:r>
      <w:proofErr w:type="gramEnd"/>
      <w:r w:rsidRPr="00E93081">
        <w:rPr>
          <w:sz w:val="24"/>
          <w:szCs w:val="24"/>
        </w:rPr>
        <w:t xml:space="preserve">, nursing home care unit, or a partial hospital setting. </w:t>
      </w:r>
    </w:p>
    <w:p w14:paraId="327A8F03" w14:textId="77777777" w:rsidR="00FF2405" w:rsidRDefault="0062257F" w:rsidP="00FF2405">
      <w:pPr>
        <w:pStyle w:val="ListParagraph"/>
        <w:tabs>
          <w:tab w:val="left" w:pos="833"/>
        </w:tabs>
        <w:spacing w:after="240"/>
        <w:ind w:left="2273" w:right="760" w:firstLine="0"/>
        <w:rPr>
          <w:sz w:val="24"/>
          <w:szCs w:val="24"/>
        </w:rPr>
      </w:pPr>
      <w:r w:rsidRPr="00E93081">
        <w:rPr>
          <w:sz w:val="24"/>
          <w:szCs w:val="24"/>
        </w:rPr>
        <w:t xml:space="preserve">These codes are only used once per inpatient stay by the reporting consultant. </w:t>
      </w:r>
    </w:p>
    <w:p w14:paraId="33FB4316" w14:textId="77777777" w:rsidR="00FF2405" w:rsidRDefault="0062257F" w:rsidP="00FF2405">
      <w:pPr>
        <w:pStyle w:val="ListParagraph"/>
        <w:tabs>
          <w:tab w:val="left" w:pos="833"/>
        </w:tabs>
        <w:spacing w:after="240"/>
        <w:ind w:left="2273" w:right="760" w:firstLine="0"/>
        <w:rPr>
          <w:sz w:val="24"/>
          <w:szCs w:val="24"/>
        </w:rPr>
      </w:pPr>
      <w:r w:rsidRPr="00E93081">
        <w:rPr>
          <w:sz w:val="24"/>
          <w:szCs w:val="24"/>
        </w:rPr>
        <w:t xml:space="preserve">Follow-up Inpatient Consultation Visits are coded using the subsequent hospital care codes (99231-99233) or subsequent nursing facility care codes (99307-99310). </w:t>
      </w:r>
    </w:p>
    <w:p w14:paraId="3F34D5D5" w14:textId="0EDB0561" w:rsidR="009024FE" w:rsidRPr="009024FE" w:rsidRDefault="0062257F" w:rsidP="000802EA">
      <w:pPr>
        <w:pStyle w:val="ListParagraph"/>
        <w:numPr>
          <w:ilvl w:val="1"/>
          <w:numId w:val="16"/>
        </w:numPr>
        <w:tabs>
          <w:tab w:val="left" w:pos="833"/>
        </w:tabs>
        <w:spacing w:after="240"/>
        <w:ind w:right="760"/>
        <w:rPr>
          <w:sz w:val="24"/>
          <w:szCs w:val="24"/>
        </w:rPr>
      </w:pPr>
      <w:r w:rsidRPr="007B40C1">
        <w:rPr>
          <w:b/>
          <w:sz w:val="24"/>
          <w:szCs w:val="24"/>
          <w:u w:val="single"/>
        </w:rPr>
        <w:t>Outpatient</w:t>
      </w:r>
      <w:r w:rsidRPr="007B40C1">
        <w:rPr>
          <w:b/>
          <w:spacing w:val="-5"/>
          <w:sz w:val="24"/>
          <w:szCs w:val="24"/>
          <w:u w:val="single"/>
        </w:rPr>
        <w:t xml:space="preserve"> </w:t>
      </w:r>
      <w:r w:rsidR="009024FE" w:rsidRPr="007B40C1">
        <w:rPr>
          <w:sz w:val="24"/>
          <w:szCs w:val="24"/>
        </w:rPr>
        <w:t>These codes are used by providers in an outpatient or ambulatory care sett</w:t>
      </w:r>
      <w:r w:rsidR="009024FE">
        <w:rPr>
          <w:sz w:val="24"/>
          <w:szCs w:val="24"/>
        </w:rPr>
        <w:t>ing.</w:t>
      </w:r>
    </w:p>
    <w:p w14:paraId="3E74BB0D" w14:textId="77777777" w:rsidR="009024FE" w:rsidRPr="009024FE" w:rsidRDefault="0062257F" w:rsidP="009024FE">
      <w:pPr>
        <w:pStyle w:val="ListParagraph"/>
        <w:numPr>
          <w:ilvl w:val="2"/>
          <w:numId w:val="16"/>
        </w:numPr>
        <w:tabs>
          <w:tab w:val="left" w:pos="833"/>
        </w:tabs>
        <w:spacing w:after="240"/>
        <w:ind w:right="760"/>
        <w:rPr>
          <w:bCs/>
          <w:sz w:val="24"/>
          <w:szCs w:val="24"/>
        </w:rPr>
      </w:pPr>
      <w:r w:rsidRPr="009024FE">
        <w:rPr>
          <w:bCs/>
          <w:sz w:val="24"/>
          <w:szCs w:val="24"/>
        </w:rPr>
        <w:t>New</w:t>
      </w:r>
      <w:r w:rsidRPr="009024FE">
        <w:rPr>
          <w:bCs/>
          <w:spacing w:val="-5"/>
          <w:sz w:val="24"/>
          <w:szCs w:val="24"/>
        </w:rPr>
        <w:t xml:space="preserve"> </w:t>
      </w:r>
      <w:r w:rsidRPr="009024FE">
        <w:rPr>
          <w:bCs/>
          <w:sz w:val="24"/>
          <w:szCs w:val="24"/>
        </w:rPr>
        <w:t>Patient</w:t>
      </w:r>
      <w:r w:rsidRPr="009024FE">
        <w:rPr>
          <w:bCs/>
          <w:spacing w:val="-5"/>
          <w:sz w:val="24"/>
          <w:szCs w:val="24"/>
        </w:rPr>
        <w:t xml:space="preserve"> </w:t>
      </w:r>
      <w:r w:rsidRPr="009024FE">
        <w:rPr>
          <w:bCs/>
          <w:sz w:val="24"/>
          <w:szCs w:val="24"/>
        </w:rPr>
        <w:t>9920</w:t>
      </w:r>
      <w:r w:rsidR="00E93081" w:rsidRPr="009024FE">
        <w:rPr>
          <w:bCs/>
          <w:sz w:val="24"/>
          <w:szCs w:val="24"/>
        </w:rPr>
        <w:t>2</w:t>
      </w:r>
      <w:r w:rsidRPr="009024FE">
        <w:rPr>
          <w:bCs/>
          <w:sz w:val="24"/>
          <w:szCs w:val="24"/>
        </w:rPr>
        <w:t>-99205</w:t>
      </w:r>
    </w:p>
    <w:p w14:paraId="201C8DC0" w14:textId="77777777" w:rsidR="009024FE" w:rsidRPr="009024FE" w:rsidRDefault="0062257F" w:rsidP="009024FE">
      <w:pPr>
        <w:pStyle w:val="ListParagraph"/>
        <w:numPr>
          <w:ilvl w:val="2"/>
          <w:numId w:val="16"/>
        </w:numPr>
        <w:tabs>
          <w:tab w:val="left" w:pos="833"/>
        </w:tabs>
        <w:spacing w:after="240"/>
        <w:ind w:right="760"/>
        <w:rPr>
          <w:bCs/>
          <w:sz w:val="24"/>
          <w:szCs w:val="24"/>
        </w:rPr>
      </w:pPr>
      <w:r w:rsidRPr="009024FE">
        <w:rPr>
          <w:bCs/>
          <w:sz w:val="24"/>
          <w:szCs w:val="24"/>
        </w:rPr>
        <w:t>Established</w:t>
      </w:r>
      <w:r w:rsidRPr="009024FE">
        <w:rPr>
          <w:bCs/>
          <w:spacing w:val="-5"/>
          <w:sz w:val="24"/>
          <w:szCs w:val="24"/>
        </w:rPr>
        <w:t xml:space="preserve"> </w:t>
      </w:r>
      <w:r w:rsidRPr="009024FE">
        <w:rPr>
          <w:bCs/>
          <w:sz w:val="24"/>
          <w:szCs w:val="24"/>
        </w:rPr>
        <w:t>Patient 99211-</w:t>
      </w:r>
      <w:r w:rsidR="00715825" w:rsidRPr="009024FE">
        <w:rPr>
          <w:bCs/>
          <w:sz w:val="24"/>
          <w:szCs w:val="24"/>
        </w:rPr>
        <w:t>99</w:t>
      </w:r>
      <w:r w:rsidRPr="009024FE">
        <w:rPr>
          <w:bCs/>
          <w:sz w:val="24"/>
          <w:szCs w:val="24"/>
        </w:rPr>
        <w:t>215</w:t>
      </w:r>
      <w:r w:rsidR="00114A57" w:rsidRPr="009024FE">
        <w:rPr>
          <w:bCs/>
          <w:sz w:val="24"/>
          <w:szCs w:val="24"/>
        </w:rPr>
        <w:t xml:space="preserve"> </w:t>
      </w:r>
    </w:p>
    <w:p w14:paraId="3D95652C" w14:textId="6EC1760F" w:rsidR="000802EA" w:rsidRPr="009024FE" w:rsidRDefault="00114A57" w:rsidP="009024FE">
      <w:pPr>
        <w:pStyle w:val="ListParagraph"/>
        <w:numPr>
          <w:ilvl w:val="2"/>
          <w:numId w:val="16"/>
        </w:numPr>
        <w:tabs>
          <w:tab w:val="left" w:pos="833"/>
        </w:tabs>
        <w:spacing w:after="240"/>
        <w:ind w:right="760"/>
        <w:rPr>
          <w:bCs/>
          <w:sz w:val="24"/>
          <w:szCs w:val="24"/>
        </w:rPr>
      </w:pPr>
      <w:r w:rsidRPr="009024FE">
        <w:rPr>
          <w:bCs/>
          <w:sz w:val="24"/>
          <w:szCs w:val="24"/>
        </w:rPr>
        <w:t>Consults 99242 to 99245</w:t>
      </w:r>
      <w:r w:rsidR="0062257F" w:rsidRPr="009024FE">
        <w:rPr>
          <w:bCs/>
          <w:sz w:val="24"/>
          <w:szCs w:val="24"/>
        </w:rPr>
        <w:t xml:space="preserve">). </w:t>
      </w:r>
    </w:p>
    <w:p w14:paraId="4D627ECE" w14:textId="190B759F" w:rsidR="00222EFC" w:rsidRPr="00222EFC" w:rsidRDefault="0062257F" w:rsidP="00D01821">
      <w:pPr>
        <w:pStyle w:val="ListParagraph"/>
        <w:numPr>
          <w:ilvl w:val="1"/>
          <w:numId w:val="16"/>
        </w:numPr>
        <w:tabs>
          <w:tab w:val="left" w:pos="833"/>
        </w:tabs>
        <w:spacing w:after="240"/>
        <w:ind w:right="760"/>
        <w:rPr>
          <w:sz w:val="24"/>
          <w:szCs w:val="24"/>
        </w:rPr>
      </w:pPr>
      <w:r w:rsidRPr="00D01821">
        <w:rPr>
          <w:b/>
          <w:sz w:val="24"/>
          <w:szCs w:val="24"/>
          <w:u w:val="single"/>
        </w:rPr>
        <w:t>Telepho</w:t>
      </w:r>
      <w:r w:rsidR="00715825" w:rsidRPr="00D01821">
        <w:rPr>
          <w:b/>
          <w:sz w:val="24"/>
          <w:szCs w:val="24"/>
          <w:u w:val="single"/>
        </w:rPr>
        <w:t xml:space="preserve">ne </w:t>
      </w:r>
      <w:r w:rsidR="00222EFC" w:rsidRPr="007B40C1">
        <w:rPr>
          <w:sz w:val="24"/>
          <w:szCs w:val="24"/>
        </w:rPr>
        <w:t xml:space="preserve">These codes are used by providers </w:t>
      </w:r>
      <w:r w:rsidR="00222EFC">
        <w:rPr>
          <w:sz w:val="24"/>
          <w:szCs w:val="24"/>
        </w:rPr>
        <w:t xml:space="preserve">for telephone calls that </w:t>
      </w:r>
      <w:r w:rsidR="006A339F">
        <w:rPr>
          <w:sz w:val="24"/>
          <w:szCs w:val="24"/>
        </w:rPr>
        <w:t>involve</w:t>
      </w:r>
      <w:r w:rsidR="00222EFC">
        <w:rPr>
          <w:sz w:val="24"/>
          <w:szCs w:val="24"/>
        </w:rPr>
        <w:t xml:space="preserve"> evaluation and management of patients </w:t>
      </w:r>
      <w:r w:rsidR="00222EFC" w:rsidRPr="007B40C1">
        <w:rPr>
          <w:sz w:val="24"/>
          <w:szCs w:val="24"/>
        </w:rPr>
        <w:t>in an outpatient or ambulatory care sett</w:t>
      </w:r>
      <w:r w:rsidR="00222EFC">
        <w:rPr>
          <w:sz w:val="24"/>
          <w:szCs w:val="24"/>
        </w:rPr>
        <w:t>ing.</w:t>
      </w:r>
    </w:p>
    <w:p w14:paraId="30730227" w14:textId="77777777" w:rsidR="00222EFC" w:rsidRPr="00222EFC" w:rsidRDefault="00715825" w:rsidP="00222EFC">
      <w:pPr>
        <w:pStyle w:val="ListParagraph"/>
        <w:numPr>
          <w:ilvl w:val="2"/>
          <w:numId w:val="16"/>
        </w:numPr>
        <w:tabs>
          <w:tab w:val="left" w:pos="833"/>
        </w:tabs>
        <w:spacing w:after="240"/>
        <w:ind w:right="760"/>
        <w:rPr>
          <w:bCs/>
          <w:sz w:val="24"/>
          <w:szCs w:val="24"/>
        </w:rPr>
      </w:pPr>
      <w:r w:rsidRPr="00222EFC">
        <w:rPr>
          <w:bCs/>
          <w:sz w:val="24"/>
          <w:szCs w:val="24"/>
        </w:rPr>
        <w:lastRenderedPageBreak/>
        <w:t>New</w:t>
      </w:r>
      <w:r w:rsidRPr="00222EFC">
        <w:rPr>
          <w:bCs/>
          <w:spacing w:val="-5"/>
          <w:sz w:val="24"/>
          <w:szCs w:val="24"/>
        </w:rPr>
        <w:t xml:space="preserve"> </w:t>
      </w:r>
      <w:r w:rsidRPr="00222EFC">
        <w:rPr>
          <w:bCs/>
          <w:sz w:val="24"/>
          <w:szCs w:val="24"/>
        </w:rPr>
        <w:t>Patient</w:t>
      </w:r>
      <w:r w:rsidRPr="00222EFC">
        <w:rPr>
          <w:bCs/>
          <w:spacing w:val="-5"/>
          <w:sz w:val="24"/>
          <w:szCs w:val="24"/>
        </w:rPr>
        <w:t xml:space="preserve"> </w:t>
      </w:r>
      <w:r w:rsidRPr="00222EFC">
        <w:rPr>
          <w:bCs/>
          <w:sz w:val="24"/>
          <w:szCs w:val="24"/>
        </w:rPr>
        <w:t>98008-98011</w:t>
      </w:r>
      <w:r w:rsidRPr="00222EFC">
        <w:rPr>
          <w:bCs/>
          <w:spacing w:val="-5"/>
          <w:sz w:val="24"/>
          <w:szCs w:val="24"/>
        </w:rPr>
        <w:t xml:space="preserve"> </w:t>
      </w:r>
    </w:p>
    <w:p w14:paraId="050D9946" w14:textId="472654B4" w:rsidR="00D01821" w:rsidRPr="00222EFC" w:rsidRDefault="00715825" w:rsidP="00222EFC">
      <w:pPr>
        <w:pStyle w:val="ListParagraph"/>
        <w:numPr>
          <w:ilvl w:val="2"/>
          <w:numId w:val="16"/>
        </w:numPr>
        <w:tabs>
          <w:tab w:val="left" w:pos="833"/>
        </w:tabs>
        <w:spacing w:after="240"/>
        <w:ind w:right="760"/>
        <w:rPr>
          <w:bCs/>
          <w:sz w:val="24"/>
          <w:szCs w:val="24"/>
        </w:rPr>
      </w:pPr>
      <w:r w:rsidRPr="00222EFC">
        <w:rPr>
          <w:bCs/>
          <w:sz w:val="24"/>
          <w:szCs w:val="24"/>
        </w:rPr>
        <w:t>Established</w:t>
      </w:r>
      <w:r w:rsidRPr="00222EFC">
        <w:rPr>
          <w:bCs/>
          <w:spacing w:val="-5"/>
          <w:sz w:val="24"/>
          <w:szCs w:val="24"/>
        </w:rPr>
        <w:t xml:space="preserve"> </w:t>
      </w:r>
      <w:r w:rsidRPr="00222EFC">
        <w:rPr>
          <w:bCs/>
          <w:sz w:val="24"/>
          <w:szCs w:val="24"/>
        </w:rPr>
        <w:t>Patient 98012-98015)</w:t>
      </w:r>
      <w:r w:rsidR="00EA15A6" w:rsidRPr="00222EFC">
        <w:rPr>
          <w:bCs/>
          <w:sz w:val="24"/>
          <w:szCs w:val="24"/>
        </w:rPr>
        <w:t xml:space="preserve">  </w:t>
      </w:r>
    </w:p>
    <w:p w14:paraId="7AF7C183" w14:textId="75FB8670" w:rsidR="006A339F" w:rsidRPr="006A339F" w:rsidRDefault="00063A0E" w:rsidP="00AF10CA">
      <w:pPr>
        <w:pStyle w:val="ListParagraph"/>
        <w:numPr>
          <w:ilvl w:val="1"/>
          <w:numId w:val="16"/>
        </w:numPr>
        <w:tabs>
          <w:tab w:val="left" w:pos="833"/>
        </w:tabs>
        <w:spacing w:after="240"/>
        <w:ind w:right="760"/>
        <w:rPr>
          <w:sz w:val="24"/>
          <w:szCs w:val="24"/>
        </w:rPr>
      </w:pPr>
      <w:r w:rsidRPr="00D01821">
        <w:rPr>
          <w:b/>
          <w:sz w:val="24"/>
          <w:szCs w:val="24"/>
          <w:u w:val="single"/>
        </w:rPr>
        <w:t>Telehealth</w:t>
      </w:r>
      <w:r w:rsidR="00C94DB8" w:rsidRPr="00D01821">
        <w:rPr>
          <w:b/>
          <w:sz w:val="24"/>
          <w:szCs w:val="24"/>
        </w:rPr>
        <w:t xml:space="preserve"> </w:t>
      </w:r>
      <w:r w:rsidR="006A339F" w:rsidRPr="007B40C1">
        <w:rPr>
          <w:sz w:val="24"/>
          <w:szCs w:val="24"/>
        </w:rPr>
        <w:t xml:space="preserve">These codes are used by providers </w:t>
      </w:r>
      <w:r w:rsidR="006A339F">
        <w:rPr>
          <w:sz w:val="24"/>
          <w:szCs w:val="24"/>
        </w:rPr>
        <w:t>for video calls to a patient in his home, a Community-</w:t>
      </w:r>
      <w:r w:rsidR="0010077C">
        <w:rPr>
          <w:sz w:val="24"/>
          <w:szCs w:val="24"/>
        </w:rPr>
        <w:t>B</w:t>
      </w:r>
      <w:r w:rsidR="006A339F">
        <w:rPr>
          <w:sz w:val="24"/>
          <w:szCs w:val="24"/>
        </w:rPr>
        <w:t xml:space="preserve">ased </w:t>
      </w:r>
      <w:r w:rsidR="0010077C">
        <w:rPr>
          <w:sz w:val="24"/>
          <w:szCs w:val="24"/>
        </w:rPr>
        <w:t>O</w:t>
      </w:r>
      <w:r w:rsidR="006A339F">
        <w:rPr>
          <w:sz w:val="24"/>
          <w:szCs w:val="24"/>
        </w:rPr>
        <w:t>utpatient Clinic (CBOC) of the same station or to another station for evaluation and management of patients.</w:t>
      </w:r>
    </w:p>
    <w:p w14:paraId="540D3411" w14:textId="77777777" w:rsidR="006A339F" w:rsidRPr="006A339F" w:rsidRDefault="00C94DB8" w:rsidP="006A339F">
      <w:pPr>
        <w:pStyle w:val="ListParagraph"/>
        <w:numPr>
          <w:ilvl w:val="2"/>
          <w:numId w:val="16"/>
        </w:numPr>
        <w:tabs>
          <w:tab w:val="left" w:pos="833"/>
        </w:tabs>
        <w:spacing w:after="240"/>
        <w:ind w:right="760"/>
        <w:rPr>
          <w:bCs/>
          <w:sz w:val="24"/>
          <w:szCs w:val="24"/>
        </w:rPr>
      </w:pPr>
      <w:r w:rsidRPr="006A339F">
        <w:rPr>
          <w:bCs/>
          <w:sz w:val="24"/>
          <w:szCs w:val="24"/>
        </w:rPr>
        <w:t xml:space="preserve">New </w:t>
      </w:r>
      <w:r w:rsidR="002D4499" w:rsidRPr="006A339F">
        <w:rPr>
          <w:bCs/>
          <w:sz w:val="24"/>
          <w:szCs w:val="24"/>
        </w:rPr>
        <w:t>P</w:t>
      </w:r>
      <w:r w:rsidRPr="006A339F">
        <w:rPr>
          <w:bCs/>
          <w:sz w:val="24"/>
          <w:szCs w:val="24"/>
        </w:rPr>
        <w:t>atient 98000</w:t>
      </w:r>
      <w:r w:rsidR="002D4499" w:rsidRPr="006A339F">
        <w:rPr>
          <w:bCs/>
          <w:sz w:val="24"/>
          <w:szCs w:val="24"/>
        </w:rPr>
        <w:t xml:space="preserve">-98003 </w:t>
      </w:r>
    </w:p>
    <w:p w14:paraId="2BB9BCEE" w14:textId="59426A02" w:rsidR="00063A0E" w:rsidRPr="006A339F" w:rsidRDefault="002D4499" w:rsidP="006A339F">
      <w:pPr>
        <w:pStyle w:val="ListParagraph"/>
        <w:numPr>
          <w:ilvl w:val="2"/>
          <w:numId w:val="16"/>
        </w:numPr>
        <w:tabs>
          <w:tab w:val="left" w:pos="833"/>
        </w:tabs>
        <w:spacing w:after="240"/>
        <w:ind w:right="760"/>
        <w:rPr>
          <w:bCs/>
          <w:sz w:val="24"/>
          <w:szCs w:val="24"/>
        </w:rPr>
      </w:pPr>
      <w:r w:rsidRPr="006A339F">
        <w:rPr>
          <w:bCs/>
          <w:sz w:val="24"/>
          <w:szCs w:val="24"/>
        </w:rPr>
        <w:t>Established Patient</w:t>
      </w:r>
      <w:r w:rsidR="00DD0F52" w:rsidRPr="006A339F">
        <w:rPr>
          <w:bCs/>
          <w:sz w:val="24"/>
          <w:szCs w:val="24"/>
        </w:rPr>
        <w:t xml:space="preserve"> 98004 to 98007</w:t>
      </w:r>
    </w:p>
    <w:p w14:paraId="18DE378F" w14:textId="4D616222" w:rsidR="00D07D8D" w:rsidRPr="00D07D8D" w:rsidRDefault="0062257F" w:rsidP="007A18E4">
      <w:pPr>
        <w:pStyle w:val="ListParagraph"/>
        <w:numPr>
          <w:ilvl w:val="1"/>
          <w:numId w:val="16"/>
        </w:numPr>
        <w:tabs>
          <w:tab w:val="left" w:pos="833"/>
        </w:tabs>
        <w:spacing w:after="240"/>
        <w:ind w:right="760"/>
        <w:rPr>
          <w:sz w:val="24"/>
          <w:szCs w:val="24"/>
        </w:rPr>
      </w:pPr>
      <w:r w:rsidRPr="007B40C1">
        <w:rPr>
          <w:b/>
          <w:sz w:val="24"/>
          <w:szCs w:val="24"/>
          <w:u w:val="single"/>
        </w:rPr>
        <w:t>Pronouncement</w:t>
      </w:r>
      <w:r w:rsidRPr="007B40C1">
        <w:rPr>
          <w:b/>
          <w:spacing w:val="-6"/>
          <w:sz w:val="24"/>
          <w:szCs w:val="24"/>
          <w:u w:val="single"/>
        </w:rPr>
        <w:t xml:space="preserve"> </w:t>
      </w:r>
      <w:r w:rsidRPr="007B40C1">
        <w:rPr>
          <w:b/>
          <w:sz w:val="24"/>
          <w:szCs w:val="24"/>
          <w:u w:val="single"/>
        </w:rPr>
        <w:t>of</w:t>
      </w:r>
      <w:r w:rsidRPr="007B40C1">
        <w:rPr>
          <w:b/>
          <w:spacing w:val="-5"/>
          <w:sz w:val="24"/>
          <w:szCs w:val="24"/>
          <w:u w:val="single"/>
        </w:rPr>
        <w:t xml:space="preserve"> </w:t>
      </w:r>
      <w:r w:rsidRPr="007B40C1">
        <w:rPr>
          <w:b/>
          <w:sz w:val="24"/>
          <w:szCs w:val="24"/>
          <w:u w:val="single"/>
        </w:rPr>
        <w:t>Death</w:t>
      </w:r>
      <w:r w:rsidRPr="007B40C1">
        <w:rPr>
          <w:spacing w:val="-6"/>
          <w:sz w:val="24"/>
          <w:szCs w:val="24"/>
        </w:rPr>
        <w:t xml:space="preserve"> </w:t>
      </w:r>
      <w:r w:rsidR="00D07D8D">
        <w:rPr>
          <w:spacing w:val="-6"/>
          <w:sz w:val="24"/>
          <w:szCs w:val="24"/>
        </w:rPr>
        <w:t xml:space="preserve">For use </w:t>
      </w:r>
      <w:r w:rsidR="00D07D8D" w:rsidRPr="007B40C1">
        <w:rPr>
          <w:sz w:val="24"/>
          <w:szCs w:val="24"/>
        </w:rPr>
        <w:t>when a provider pronounces the death of a Veteran, completes the death summary, and talks with the deceased Veterans family</w:t>
      </w:r>
      <w:r w:rsidR="00D07D8D">
        <w:rPr>
          <w:sz w:val="24"/>
          <w:szCs w:val="24"/>
        </w:rPr>
        <w:t>.</w:t>
      </w:r>
    </w:p>
    <w:p w14:paraId="74F1C17C" w14:textId="3C82F246" w:rsidR="007A18E4" w:rsidRDefault="00D07D8D" w:rsidP="00D07D8D">
      <w:pPr>
        <w:pStyle w:val="ListParagraph"/>
        <w:numPr>
          <w:ilvl w:val="2"/>
          <w:numId w:val="16"/>
        </w:numPr>
        <w:tabs>
          <w:tab w:val="left" w:pos="833"/>
        </w:tabs>
        <w:spacing w:after="240"/>
        <w:ind w:right="760"/>
        <w:rPr>
          <w:sz w:val="24"/>
          <w:szCs w:val="24"/>
        </w:rPr>
      </w:pPr>
      <w:r>
        <w:rPr>
          <w:sz w:val="24"/>
          <w:szCs w:val="24"/>
        </w:rPr>
        <w:t>C</w:t>
      </w:r>
      <w:r w:rsidR="002F2E88">
        <w:rPr>
          <w:sz w:val="24"/>
          <w:szCs w:val="24"/>
        </w:rPr>
        <w:t>PT c</w:t>
      </w:r>
      <w:r w:rsidR="0062257F" w:rsidRPr="007B40C1">
        <w:rPr>
          <w:sz w:val="24"/>
          <w:szCs w:val="24"/>
        </w:rPr>
        <w:t xml:space="preserve">odes 99238 - 99239 </w:t>
      </w:r>
    </w:p>
    <w:p w14:paraId="4E3AC7CE" w14:textId="77777777" w:rsidR="002F2E88" w:rsidRPr="002F2E88" w:rsidRDefault="0062257F" w:rsidP="007A18E4">
      <w:pPr>
        <w:pStyle w:val="ListParagraph"/>
        <w:numPr>
          <w:ilvl w:val="1"/>
          <w:numId w:val="16"/>
        </w:numPr>
        <w:tabs>
          <w:tab w:val="left" w:pos="833"/>
        </w:tabs>
        <w:spacing w:after="240"/>
        <w:ind w:right="760"/>
        <w:rPr>
          <w:sz w:val="24"/>
          <w:szCs w:val="24"/>
        </w:rPr>
      </w:pPr>
      <w:r w:rsidRPr="007A18E4">
        <w:rPr>
          <w:b/>
          <w:sz w:val="24"/>
          <w:szCs w:val="24"/>
          <w:u w:val="single"/>
        </w:rPr>
        <w:t>Bereavement</w:t>
      </w:r>
      <w:r w:rsidRPr="007A18E4">
        <w:rPr>
          <w:b/>
          <w:spacing w:val="-4"/>
          <w:sz w:val="24"/>
          <w:szCs w:val="24"/>
          <w:u w:val="single"/>
        </w:rPr>
        <w:t xml:space="preserve"> </w:t>
      </w:r>
      <w:r w:rsidRPr="007A18E4">
        <w:rPr>
          <w:b/>
          <w:sz w:val="24"/>
          <w:szCs w:val="24"/>
          <w:u w:val="single"/>
        </w:rPr>
        <w:t>Support</w:t>
      </w:r>
      <w:r w:rsidRPr="007A18E4">
        <w:rPr>
          <w:b/>
          <w:spacing w:val="-3"/>
          <w:sz w:val="24"/>
          <w:szCs w:val="24"/>
          <w:u w:val="single"/>
        </w:rPr>
        <w:t xml:space="preserve"> </w:t>
      </w:r>
      <w:r w:rsidRPr="007A18E4">
        <w:rPr>
          <w:b/>
          <w:sz w:val="24"/>
          <w:szCs w:val="24"/>
          <w:u w:val="single"/>
        </w:rPr>
        <w:t>Visits.</w:t>
      </w:r>
      <w:r w:rsidRPr="007A18E4">
        <w:rPr>
          <w:bCs/>
          <w:spacing w:val="-5"/>
          <w:sz w:val="24"/>
          <w:szCs w:val="24"/>
        </w:rPr>
        <w:t xml:space="preserve"> </w:t>
      </w:r>
      <w:r w:rsidRPr="007A18E4">
        <w:rPr>
          <w:sz w:val="24"/>
          <w:szCs w:val="24"/>
        </w:rPr>
        <w:t>Bereavement counseling is authorized under</w:t>
      </w:r>
      <w:r w:rsidRPr="007A18E4">
        <w:rPr>
          <w:spacing w:val="-3"/>
          <w:sz w:val="24"/>
          <w:szCs w:val="24"/>
        </w:rPr>
        <w:t xml:space="preserve"> </w:t>
      </w:r>
      <w:r w:rsidRPr="007A18E4">
        <w:rPr>
          <w:sz w:val="24"/>
          <w:szCs w:val="24"/>
        </w:rPr>
        <w:t>38</w:t>
      </w:r>
      <w:r w:rsidRPr="007A18E4">
        <w:rPr>
          <w:spacing w:val="-2"/>
          <w:sz w:val="24"/>
          <w:szCs w:val="24"/>
        </w:rPr>
        <w:t xml:space="preserve"> </w:t>
      </w:r>
      <w:r w:rsidRPr="007A18E4">
        <w:rPr>
          <w:sz w:val="24"/>
          <w:szCs w:val="24"/>
        </w:rPr>
        <w:t>C.F.R. § 17.98(a).</w:t>
      </w:r>
      <w:r w:rsidRPr="007A18E4">
        <w:rPr>
          <w:spacing w:val="-3"/>
          <w:sz w:val="24"/>
          <w:szCs w:val="24"/>
        </w:rPr>
        <w:t xml:space="preserve"> </w:t>
      </w:r>
    </w:p>
    <w:p w14:paraId="3779150B" w14:textId="77777777" w:rsidR="002F2E88" w:rsidRDefault="0062257F" w:rsidP="002F2E88">
      <w:pPr>
        <w:pStyle w:val="ListParagraph"/>
        <w:numPr>
          <w:ilvl w:val="2"/>
          <w:numId w:val="16"/>
        </w:numPr>
        <w:tabs>
          <w:tab w:val="left" w:pos="833"/>
        </w:tabs>
        <w:spacing w:after="240"/>
        <w:ind w:right="760"/>
        <w:rPr>
          <w:sz w:val="24"/>
          <w:szCs w:val="24"/>
        </w:rPr>
      </w:pPr>
      <w:r w:rsidRPr="007A18E4">
        <w:rPr>
          <w:sz w:val="24"/>
          <w:szCs w:val="24"/>
        </w:rPr>
        <w:t>A</w:t>
      </w:r>
      <w:r w:rsidRPr="007A18E4">
        <w:rPr>
          <w:spacing w:val="-6"/>
          <w:sz w:val="24"/>
          <w:szCs w:val="24"/>
        </w:rPr>
        <w:t xml:space="preserve"> </w:t>
      </w:r>
      <w:r w:rsidRPr="007A18E4">
        <w:rPr>
          <w:sz w:val="24"/>
          <w:szCs w:val="24"/>
        </w:rPr>
        <w:t>common</w:t>
      </w:r>
      <w:r w:rsidRPr="007A18E4">
        <w:rPr>
          <w:spacing w:val="-6"/>
          <w:sz w:val="24"/>
          <w:szCs w:val="24"/>
        </w:rPr>
        <w:t xml:space="preserve"> </w:t>
      </w:r>
      <w:r w:rsidRPr="007A18E4">
        <w:rPr>
          <w:sz w:val="24"/>
          <w:szCs w:val="24"/>
        </w:rPr>
        <w:t>diagnosis</w:t>
      </w:r>
      <w:r w:rsidRPr="007A18E4">
        <w:rPr>
          <w:spacing w:val="-4"/>
          <w:sz w:val="24"/>
          <w:szCs w:val="24"/>
        </w:rPr>
        <w:t xml:space="preserve"> </w:t>
      </w:r>
      <w:r w:rsidRPr="007A18E4">
        <w:rPr>
          <w:sz w:val="24"/>
          <w:szCs w:val="24"/>
        </w:rPr>
        <w:t>code</w:t>
      </w:r>
      <w:r w:rsidRPr="007A18E4">
        <w:rPr>
          <w:spacing w:val="-4"/>
          <w:sz w:val="24"/>
          <w:szCs w:val="24"/>
        </w:rPr>
        <w:t xml:space="preserve"> </w:t>
      </w:r>
      <w:r w:rsidRPr="007A18E4">
        <w:rPr>
          <w:sz w:val="24"/>
          <w:szCs w:val="24"/>
        </w:rPr>
        <w:t>would</w:t>
      </w:r>
      <w:r w:rsidRPr="007A18E4">
        <w:rPr>
          <w:spacing w:val="-6"/>
          <w:sz w:val="24"/>
          <w:szCs w:val="24"/>
        </w:rPr>
        <w:t xml:space="preserve"> </w:t>
      </w:r>
      <w:r w:rsidRPr="007A18E4">
        <w:rPr>
          <w:sz w:val="24"/>
          <w:szCs w:val="24"/>
        </w:rPr>
        <w:t>be</w:t>
      </w:r>
      <w:r w:rsidRPr="007A18E4">
        <w:rPr>
          <w:spacing w:val="-4"/>
          <w:sz w:val="24"/>
          <w:szCs w:val="24"/>
        </w:rPr>
        <w:t xml:space="preserve"> </w:t>
      </w:r>
      <w:r w:rsidRPr="007A18E4">
        <w:rPr>
          <w:sz w:val="24"/>
          <w:szCs w:val="24"/>
        </w:rPr>
        <w:t>Z63.4</w:t>
      </w:r>
      <w:r w:rsidR="002F2E88">
        <w:rPr>
          <w:sz w:val="24"/>
          <w:szCs w:val="24"/>
        </w:rPr>
        <w:t xml:space="preserve"> indicating </w:t>
      </w:r>
      <w:r w:rsidRPr="007A18E4">
        <w:rPr>
          <w:sz w:val="24"/>
          <w:szCs w:val="24"/>
        </w:rPr>
        <w:t xml:space="preserve">Bereavement, uncomplicated. </w:t>
      </w:r>
    </w:p>
    <w:p w14:paraId="0E5D3607" w14:textId="69DA8931" w:rsidR="00E93081" w:rsidRPr="00E93081" w:rsidRDefault="002F2E88" w:rsidP="00363B8B">
      <w:pPr>
        <w:pStyle w:val="ListParagraph"/>
        <w:numPr>
          <w:ilvl w:val="2"/>
          <w:numId w:val="16"/>
        </w:numPr>
        <w:tabs>
          <w:tab w:val="left" w:pos="833"/>
        </w:tabs>
        <w:spacing w:after="240"/>
        <w:ind w:right="760"/>
        <w:rPr>
          <w:sz w:val="24"/>
          <w:szCs w:val="24"/>
        </w:rPr>
      </w:pPr>
      <w:r>
        <w:rPr>
          <w:sz w:val="24"/>
          <w:szCs w:val="24"/>
        </w:rPr>
        <w:t>CPT code</w:t>
      </w:r>
      <w:r w:rsidR="0062257F" w:rsidRPr="007A18E4">
        <w:rPr>
          <w:sz w:val="24"/>
          <w:szCs w:val="24"/>
        </w:rPr>
        <w:t xml:space="preserve"> 90899</w:t>
      </w:r>
    </w:p>
    <w:p w14:paraId="5A090C5D" w14:textId="1C3F3A75" w:rsidR="00B06D25" w:rsidRDefault="0062257F" w:rsidP="00E93081">
      <w:pPr>
        <w:pStyle w:val="ListParagraph"/>
        <w:numPr>
          <w:ilvl w:val="0"/>
          <w:numId w:val="16"/>
        </w:numPr>
        <w:tabs>
          <w:tab w:val="left" w:pos="833"/>
        </w:tabs>
        <w:spacing w:after="240"/>
        <w:ind w:right="760"/>
        <w:rPr>
          <w:sz w:val="24"/>
          <w:szCs w:val="24"/>
        </w:rPr>
      </w:pPr>
      <w:r w:rsidRPr="00E93081">
        <w:rPr>
          <w:b/>
          <w:sz w:val="24"/>
          <w:szCs w:val="24"/>
          <w:u w:val="single"/>
        </w:rPr>
        <w:t>Provider Productivity.</w:t>
      </w:r>
      <w:r w:rsidRPr="00E93081">
        <w:rPr>
          <w:bCs/>
          <w:sz w:val="24"/>
          <w:szCs w:val="24"/>
        </w:rPr>
        <w:t xml:space="preserve"> </w:t>
      </w:r>
      <w:r w:rsidRPr="00E93081">
        <w:rPr>
          <w:sz w:val="24"/>
          <w:szCs w:val="24"/>
        </w:rPr>
        <w:t xml:space="preserve">Accuracy of labor mapping, as well as Current Procedural Terminology (CPT) coding, are essential to achieving a true reflection of VA health care providers’ clinical productivity. VHA accounts for efficiency of work performed by physicians, advanced practice nurses, physicians' assistants, psychologists, and others through reports developed and maintained by the Office of Productivity and Efficiency (OPES) </w:t>
      </w:r>
      <w:hyperlink r:id="rId11" w:history="1">
        <w:r w:rsidRPr="00E93081">
          <w:rPr>
            <w:color w:val="0000FF"/>
            <w:sz w:val="24"/>
            <w:szCs w:val="24"/>
            <w:u w:val="single"/>
          </w:rPr>
          <w:t>https://dvagov.sharepoint.com/sites/VHAOPES/SitePages/OPES.aspx</w:t>
        </w:r>
      </w:hyperlink>
      <w:r w:rsidRPr="00E93081">
        <w:rPr>
          <w:sz w:val="24"/>
          <w:szCs w:val="24"/>
        </w:rPr>
        <w:t xml:space="preserve">. </w:t>
      </w:r>
    </w:p>
    <w:p w14:paraId="19FB9973" w14:textId="7496D8D3" w:rsidR="00E93081" w:rsidRDefault="0062257F" w:rsidP="00B06D25">
      <w:pPr>
        <w:pStyle w:val="ListParagraph"/>
        <w:tabs>
          <w:tab w:val="left" w:pos="833"/>
        </w:tabs>
        <w:spacing w:after="240"/>
        <w:ind w:left="1553" w:right="760" w:firstLine="0"/>
        <w:rPr>
          <w:sz w:val="24"/>
          <w:szCs w:val="24"/>
        </w:rPr>
      </w:pPr>
      <w:r w:rsidRPr="00E93081">
        <w:rPr>
          <w:b/>
          <w:i/>
          <w:sz w:val="24"/>
          <w:szCs w:val="24"/>
        </w:rPr>
        <w:t>NOTE:</w:t>
      </w:r>
      <w:r w:rsidRPr="00E93081">
        <w:rPr>
          <w:bCs/>
          <w:i/>
          <w:spacing w:val="-4"/>
          <w:sz w:val="24"/>
          <w:szCs w:val="24"/>
        </w:rPr>
        <w:t xml:space="preserve"> </w:t>
      </w:r>
      <w:r w:rsidRPr="00E93081">
        <w:rPr>
          <w:i/>
          <w:sz w:val="24"/>
          <w:szCs w:val="24"/>
        </w:rPr>
        <w:t>This</w:t>
      </w:r>
      <w:r w:rsidRPr="00E93081">
        <w:rPr>
          <w:i/>
          <w:spacing w:val="-3"/>
          <w:sz w:val="24"/>
          <w:szCs w:val="24"/>
        </w:rPr>
        <w:t xml:space="preserve"> </w:t>
      </w:r>
      <w:r w:rsidRPr="00E93081">
        <w:rPr>
          <w:i/>
          <w:sz w:val="24"/>
          <w:szCs w:val="24"/>
        </w:rPr>
        <w:t>is</w:t>
      </w:r>
      <w:r w:rsidRPr="00E93081">
        <w:rPr>
          <w:i/>
          <w:spacing w:val="-3"/>
          <w:sz w:val="24"/>
          <w:szCs w:val="24"/>
        </w:rPr>
        <w:t xml:space="preserve"> </w:t>
      </w:r>
      <w:r w:rsidRPr="00E93081">
        <w:rPr>
          <w:i/>
          <w:sz w:val="24"/>
          <w:szCs w:val="24"/>
        </w:rPr>
        <w:t>an</w:t>
      </w:r>
      <w:r w:rsidRPr="00E93081">
        <w:rPr>
          <w:i/>
          <w:spacing w:val="-3"/>
          <w:sz w:val="24"/>
          <w:szCs w:val="24"/>
        </w:rPr>
        <w:t xml:space="preserve"> </w:t>
      </w:r>
      <w:r w:rsidRPr="00E93081">
        <w:rPr>
          <w:i/>
          <w:sz w:val="24"/>
          <w:szCs w:val="24"/>
        </w:rPr>
        <w:t xml:space="preserve">internal VA website that is not available to the public. </w:t>
      </w:r>
      <w:r w:rsidRPr="00E93081">
        <w:rPr>
          <w:sz w:val="24"/>
          <w:szCs w:val="24"/>
        </w:rPr>
        <w:t xml:space="preserve">The OPES reporting is based on a Relative Value Unit (RVU) method </w:t>
      </w:r>
      <w:proofErr w:type="gramStart"/>
      <w:r w:rsidRPr="00E93081">
        <w:rPr>
          <w:sz w:val="24"/>
          <w:szCs w:val="24"/>
        </w:rPr>
        <w:t>similar to</w:t>
      </w:r>
      <w:proofErr w:type="gramEnd"/>
      <w:r w:rsidRPr="00E93081">
        <w:rPr>
          <w:sz w:val="24"/>
          <w:szCs w:val="24"/>
        </w:rPr>
        <w:t xml:space="preserve"> that used by the Centers for Medicare</w:t>
      </w:r>
      <w:r w:rsidRPr="00E93081">
        <w:rPr>
          <w:spacing w:val="-2"/>
          <w:sz w:val="24"/>
          <w:szCs w:val="24"/>
        </w:rPr>
        <w:t xml:space="preserve"> </w:t>
      </w:r>
      <w:r w:rsidRPr="00E93081">
        <w:rPr>
          <w:sz w:val="24"/>
          <w:szCs w:val="24"/>
        </w:rPr>
        <w:t>and</w:t>
      </w:r>
      <w:r w:rsidRPr="00E93081">
        <w:rPr>
          <w:spacing w:val="-2"/>
          <w:sz w:val="24"/>
          <w:szCs w:val="24"/>
        </w:rPr>
        <w:t xml:space="preserve"> </w:t>
      </w:r>
      <w:r w:rsidRPr="00E93081">
        <w:rPr>
          <w:sz w:val="24"/>
          <w:szCs w:val="24"/>
        </w:rPr>
        <w:t>Medicaid</w:t>
      </w:r>
      <w:r w:rsidRPr="00E93081">
        <w:rPr>
          <w:spacing w:val="-3"/>
          <w:sz w:val="24"/>
          <w:szCs w:val="24"/>
        </w:rPr>
        <w:t xml:space="preserve"> </w:t>
      </w:r>
      <w:r w:rsidRPr="00E93081">
        <w:rPr>
          <w:sz w:val="24"/>
          <w:szCs w:val="24"/>
        </w:rPr>
        <w:t>Services</w:t>
      </w:r>
      <w:r w:rsidRPr="00E93081">
        <w:rPr>
          <w:spacing w:val="-3"/>
          <w:sz w:val="24"/>
          <w:szCs w:val="24"/>
        </w:rPr>
        <w:t xml:space="preserve"> </w:t>
      </w:r>
      <w:r w:rsidRPr="00E93081">
        <w:rPr>
          <w:sz w:val="24"/>
          <w:szCs w:val="24"/>
        </w:rPr>
        <w:t>(CMS)</w:t>
      </w:r>
      <w:r w:rsidRPr="00E93081">
        <w:rPr>
          <w:spacing w:val="-4"/>
          <w:sz w:val="24"/>
          <w:szCs w:val="24"/>
        </w:rPr>
        <w:t xml:space="preserve"> </w:t>
      </w:r>
      <w:r w:rsidRPr="00E93081">
        <w:rPr>
          <w:sz w:val="24"/>
          <w:szCs w:val="24"/>
        </w:rPr>
        <w:t>in</w:t>
      </w:r>
      <w:r w:rsidRPr="00E93081">
        <w:rPr>
          <w:spacing w:val="-4"/>
          <w:sz w:val="24"/>
          <w:szCs w:val="24"/>
        </w:rPr>
        <w:t xml:space="preserve"> </w:t>
      </w:r>
      <w:r w:rsidRPr="00E93081">
        <w:rPr>
          <w:sz w:val="24"/>
          <w:szCs w:val="24"/>
        </w:rPr>
        <w:t>the</w:t>
      </w:r>
      <w:r w:rsidRPr="00E93081">
        <w:rPr>
          <w:spacing w:val="-4"/>
          <w:sz w:val="24"/>
          <w:szCs w:val="24"/>
        </w:rPr>
        <w:t xml:space="preserve"> </w:t>
      </w:r>
      <w:r w:rsidRPr="00E93081">
        <w:rPr>
          <w:sz w:val="24"/>
          <w:szCs w:val="24"/>
        </w:rPr>
        <w:t>private</w:t>
      </w:r>
      <w:r w:rsidRPr="00E93081">
        <w:rPr>
          <w:spacing w:val="-5"/>
          <w:sz w:val="24"/>
          <w:szCs w:val="24"/>
        </w:rPr>
        <w:t xml:space="preserve"> </w:t>
      </w:r>
      <w:r w:rsidRPr="00E93081">
        <w:rPr>
          <w:sz w:val="24"/>
          <w:szCs w:val="24"/>
        </w:rPr>
        <w:t xml:space="preserve">sector. </w:t>
      </w:r>
    </w:p>
    <w:p w14:paraId="49798C0D" w14:textId="2BFE9E7A" w:rsidR="00E44214" w:rsidRPr="00E44214" w:rsidRDefault="0062257F" w:rsidP="00E93081">
      <w:pPr>
        <w:pStyle w:val="ListParagraph"/>
        <w:numPr>
          <w:ilvl w:val="0"/>
          <w:numId w:val="16"/>
        </w:numPr>
        <w:tabs>
          <w:tab w:val="left" w:pos="833"/>
        </w:tabs>
        <w:spacing w:after="240"/>
        <w:ind w:right="760"/>
        <w:rPr>
          <w:sz w:val="24"/>
          <w:szCs w:val="24"/>
        </w:rPr>
      </w:pPr>
      <w:r w:rsidRPr="00E93081">
        <w:rPr>
          <w:b/>
          <w:sz w:val="24"/>
          <w:szCs w:val="24"/>
          <w:u w:val="single"/>
        </w:rPr>
        <w:t>Clinical Coding.</w:t>
      </w:r>
      <w:r w:rsidRPr="00E93081">
        <w:rPr>
          <w:b/>
          <w:sz w:val="24"/>
          <w:szCs w:val="24"/>
        </w:rPr>
        <w:t xml:space="preserve"> </w:t>
      </w:r>
      <w:r w:rsidRPr="00E93081">
        <w:rPr>
          <w:sz w:val="24"/>
          <w:szCs w:val="24"/>
        </w:rPr>
        <w:t xml:space="preserve">Use of clinical coding in the Veterans EHR, including CPT and ICD codes, is directed by Health Information Management Service (HIMS) in the VHA Coding Guidelines, available at: </w:t>
      </w:r>
      <w:hyperlink r:id="rId12" w:history="1">
        <w:r w:rsidRPr="00E93081">
          <w:rPr>
            <w:color w:val="0000FF"/>
            <w:sz w:val="24"/>
            <w:szCs w:val="24"/>
            <w:u w:val="single"/>
          </w:rPr>
          <w:t>https://dvagov.sharepoint.com/sites/vhahealth-information-management/SitePages/Health-Information-Management-Home-Page.aspx</w:t>
        </w:r>
      </w:hyperlink>
      <w:r w:rsidRPr="00E93081">
        <w:rPr>
          <w:sz w:val="24"/>
          <w:szCs w:val="24"/>
        </w:rPr>
        <w:t xml:space="preserve"> .</w:t>
      </w:r>
      <w:r w:rsidRPr="00E93081">
        <w:rPr>
          <w:spacing w:val="-12"/>
          <w:sz w:val="24"/>
          <w:szCs w:val="24"/>
        </w:rPr>
        <w:t xml:space="preserve"> </w:t>
      </w:r>
    </w:p>
    <w:p w14:paraId="02369242" w14:textId="77777777" w:rsidR="00E44214" w:rsidRDefault="0062257F" w:rsidP="00E44214">
      <w:pPr>
        <w:pStyle w:val="ListParagraph"/>
        <w:tabs>
          <w:tab w:val="left" w:pos="833"/>
        </w:tabs>
        <w:spacing w:after="240"/>
        <w:ind w:left="1553" w:right="760" w:firstLine="0"/>
        <w:rPr>
          <w:sz w:val="24"/>
          <w:szCs w:val="24"/>
        </w:rPr>
      </w:pPr>
      <w:r w:rsidRPr="00E93081">
        <w:rPr>
          <w:sz w:val="24"/>
          <w:szCs w:val="24"/>
        </w:rPr>
        <w:t>Please</w:t>
      </w:r>
      <w:r w:rsidRPr="00E93081">
        <w:rPr>
          <w:spacing w:val="-12"/>
          <w:sz w:val="24"/>
          <w:szCs w:val="24"/>
        </w:rPr>
        <w:t xml:space="preserve"> </w:t>
      </w:r>
      <w:r w:rsidRPr="00E93081">
        <w:rPr>
          <w:sz w:val="24"/>
          <w:szCs w:val="24"/>
        </w:rPr>
        <w:t>see</w:t>
      </w:r>
      <w:r w:rsidRPr="00E93081">
        <w:rPr>
          <w:spacing w:val="-12"/>
          <w:sz w:val="24"/>
          <w:szCs w:val="24"/>
        </w:rPr>
        <w:t xml:space="preserve"> </w:t>
      </w:r>
      <w:r w:rsidRPr="00E93081">
        <w:rPr>
          <w:sz w:val="24"/>
          <w:szCs w:val="24"/>
        </w:rPr>
        <w:t>VHA Managerial Cost Accounting Office (MCAO) stop code list, available at:</w:t>
      </w:r>
      <w:r w:rsidRPr="0062257F">
        <w:t xml:space="preserve"> </w:t>
      </w:r>
      <w:hyperlink r:id="rId13" w:history="1">
        <w:r w:rsidRPr="00E93081">
          <w:rPr>
            <w:color w:val="0000FF"/>
            <w:sz w:val="24"/>
            <w:szCs w:val="24"/>
            <w:u w:val="single"/>
          </w:rPr>
          <w:t>https://dvagov.sharepoint.com/:x:/r/sites/vhamcao/_layouts/15/Doc.aspx?sourcedoc=%7B6B916754-1D11-4677-9C71-</w:t>
        </w:r>
        <w:r w:rsidRPr="00E93081">
          <w:rPr>
            <w:color w:val="0000FF"/>
            <w:sz w:val="24"/>
            <w:szCs w:val="24"/>
            <w:u w:val="single"/>
          </w:rPr>
          <w:lastRenderedPageBreak/>
          <w:t>77CBBD92964F%7D&amp;file=FY25%20Active%20Stop%20Codes.xlsx&amp;action=default&amp;mobileredirect=true&amp;DefaultItemOpen=1&amp;wdLOR=c970B3E49-FD0B-4FD2-A177-4AF699D239E8</w:t>
        </w:r>
      </w:hyperlink>
      <w:r w:rsidRPr="00E93081">
        <w:rPr>
          <w:sz w:val="24"/>
          <w:szCs w:val="24"/>
        </w:rPr>
        <w:t xml:space="preserve">. </w:t>
      </w:r>
    </w:p>
    <w:p w14:paraId="1EC0DF9C" w14:textId="56FEA617" w:rsidR="00E93081" w:rsidRPr="00E93081" w:rsidRDefault="0062257F" w:rsidP="00E44214">
      <w:pPr>
        <w:pStyle w:val="ListParagraph"/>
        <w:tabs>
          <w:tab w:val="left" w:pos="833"/>
        </w:tabs>
        <w:spacing w:after="240"/>
        <w:ind w:left="1553" w:right="760" w:firstLine="0"/>
        <w:rPr>
          <w:sz w:val="24"/>
          <w:szCs w:val="24"/>
        </w:rPr>
      </w:pPr>
      <w:r w:rsidRPr="00E93081">
        <w:rPr>
          <w:b/>
          <w:i/>
          <w:sz w:val="24"/>
          <w:szCs w:val="24"/>
        </w:rPr>
        <w:t>NOTE:</w:t>
      </w:r>
      <w:r w:rsidRPr="00E93081">
        <w:rPr>
          <w:bCs/>
          <w:i/>
          <w:sz w:val="24"/>
          <w:szCs w:val="24"/>
        </w:rPr>
        <w:t xml:space="preserve"> </w:t>
      </w:r>
      <w:r w:rsidRPr="00E93081">
        <w:rPr>
          <w:i/>
          <w:sz w:val="24"/>
          <w:szCs w:val="24"/>
        </w:rPr>
        <w:t>These are internal VA websites that are not available to the public.</w:t>
      </w:r>
    </w:p>
    <w:p w14:paraId="7D59617F" w14:textId="0507EF2B" w:rsidR="0062257F" w:rsidRPr="00E93081" w:rsidRDefault="00E93081" w:rsidP="00E93081">
      <w:pPr>
        <w:pStyle w:val="ListParagraph"/>
        <w:numPr>
          <w:ilvl w:val="0"/>
          <w:numId w:val="16"/>
        </w:numPr>
        <w:tabs>
          <w:tab w:val="left" w:pos="833"/>
        </w:tabs>
        <w:spacing w:after="240"/>
        <w:ind w:right="760"/>
        <w:rPr>
          <w:sz w:val="24"/>
          <w:szCs w:val="24"/>
        </w:rPr>
      </w:pPr>
      <w:r>
        <w:rPr>
          <w:b/>
          <w:sz w:val="24"/>
          <w:szCs w:val="24"/>
          <w:u w:val="single"/>
        </w:rPr>
        <w:t xml:space="preserve"> </w:t>
      </w:r>
      <w:r w:rsidR="0062257F" w:rsidRPr="00E93081">
        <w:rPr>
          <w:b/>
          <w:sz w:val="24"/>
          <w:szCs w:val="24"/>
          <w:u w:val="single"/>
        </w:rPr>
        <w:t>Workload</w:t>
      </w:r>
      <w:r w:rsidR="0062257F" w:rsidRPr="00E93081">
        <w:rPr>
          <w:b/>
          <w:spacing w:val="-4"/>
          <w:sz w:val="24"/>
          <w:szCs w:val="24"/>
          <w:u w:val="single"/>
        </w:rPr>
        <w:t xml:space="preserve"> </w:t>
      </w:r>
      <w:r w:rsidR="0062257F" w:rsidRPr="00E93081">
        <w:rPr>
          <w:b/>
          <w:sz w:val="24"/>
          <w:szCs w:val="24"/>
          <w:u w:val="single"/>
        </w:rPr>
        <w:t>and</w:t>
      </w:r>
      <w:r w:rsidR="0062257F" w:rsidRPr="00E93081">
        <w:rPr>
          <w:b/>
          <w:spacing w:val="-4"/>
          <w:sz w:val="24"/>
          <w:szCs w:val="24"/>
          <w:u w:val="single"/>
        </w:rPr>
        <w:t xml:space="preserve"> </w:t>
      </w:r>
      <w:r w:rsidR="0062257F" w:rsidRPr="00E93081">
        <w:rPr>
          <w:b/>
          <w:sz w:val="24"/>
          <w:szCs w:val="24"/>
          <w:u w:val="single"/>
        </w:rPr>
        <w:t>Cost</w:t>
      </w:r>
      <w:r w:rsidR="0062257F" w:rsidRPr="00E93081">
        <w:rPr>
          <w:b/>
          <w:spacing w:val="-4"/>
          <w:sz w:val="24"/>
          <w:szCs w:val="24"/>
          <w:u w:val="single"/>
        </w:rPr>
        <w:t xml:space="preserve"> </w:t>
      </w:r>
      <w:r w:rsidR="0062257F" w:rsidRPr="00E93081">
        <w:rPr>
          <w:b/>
          <w:sz w:val="24"/>
          <w:szCs w:val="24"/>
          <w:u w:val="single"/>
        </w:rPr>
        <w:t>Coding</w:t>
      </w:r>
      <w:r w:rsidR="0062257F" w:rsidRPr="00E93081">
        <w:rPr>
          <w:b/>
          <w:spacing w:val="-4"/>
          <w:sz w:val="24"/>
          <w:szCs w:val="24"/>
          <w:u w:val="single"/>
        </w:rPr>
        <w:t xml:space="preserve"> </w:t>
      </w:r>
      <w:r w:rsidR="0062257F" w:rsidRPr="00E93081">
        <w:rPr>
          <w:b/>
          <w:sz w:val="24"/>
          <w:szCs w:val="24"/>
          <w:u w:val="single"/>
        </w:rPr>
        <w:t>and</w:t>
      </w:r>
      <w:r w:rsidR="0062257F" w:rsidRPr="00E93081">
        <w:rPr>
          <w:b/>
          <w:spacing w:val="-4"/>
          <w:sz w:val="24"/>
          <w:szCs w:val="24"/>
          <w:u w:val="single"/>
        </w:rPr>
        <w:t xml:space="preserve"> </w:t>
      </w:r>
      <w:r w:rsidR="0062257F" w:rsidRPr="00E93081">
        <w:rPr>
          <w:b/>
          <w:sz w:val="24"/>
          <w:szCs w:val="24"/>
          <w:u w:val="single"/>
        </w:rPr>
        <w:t>Reporting.</w:t>
      </w:r>
      <w:r w:rsidR="0062257F" w:rsidRPr="00E93081">
        <w:rPr>
          <w:b/>
          <w:spacing w:val="-4"/>
          <w:sz w:val="24"/>
          <w:szCs w:val="24"/>
        </w:rPr>
        <w:t xml:space="preserve"> </w:t>
      </w:r>
      <w:r w:rsidR="0062257F" w:rsidRPr="00E93081">
        <w:rPr>
          <w:sz w:val="24"/>
          <w:szCs w:val="24"/>
        </w:rPr>
        <w:t>The</w:t>
      </w:r>
      <w:r w:rsidR="0062257F" w:rsidRPr="00E93081">
        <w:rPr>
          <w:spacing w:val="-4"/>
          <w:sz w:val="24"/>
          <w:szCs w:val="24"/>
        </w:rPr>
        <w:t xml:space="preserve"> </w:t>
      </w:r>
      <w:r w:rsidR="0062257F" w:rsidRPr="00E93081">
        <w:rPr>
          <w:sz w:val="24"/>
          <w:szCs w:val="24"/>
        </w:rPr>
        <w:t>Chief</w:t>
      </w:r>
      <w:r w:rsidR="0062257F" w:rsidRPr="00E93081">
        <w:rPr>
          <w:spacing w:val="-3"/>
          <w:sz w:val="24"/>
          <w:szCs w:val="24"/>
        </w:rPr>
        <w:t xml:space="preserve"> </w:t>
      </w:r>
      <w:r w:rsidR="0062257F" w:rsidRPr="00E93081">
        <w:rPr>
          <w:sz w:val="24"/>
          <w:szCs w:val="24"/>
        </w:rPr>
        <w:t>Financial</w:t>
      </w:r>
      <w:r w:rsidR="0062257F" w:rsidRPr="00E93081">
        <w:rPr>
          <w:spacing w:val="-3"/>
          <w:sz w:val="24"/>
          <w:szCs w:val="24"/>
        </w:rPr>
        <w:t xml:space="preserve"> </w:t>
      </w:r>
      <w:r w:rsidR="0062257F" w:rsidRPr="00E93081">
        <w:rPr>
          <w:sz w:val="24"/>
          <w:szCs w:val="24"/>
        </w:rPr>
        <w:t>Officers</w:t>
      </w:r>
      <w:r w:rsidR="0062257F" w:rsidRPr="00E93081">
        <w:rPr>
          <w:spacing w:val="-4"/>
          <w:sz w:val="24"/>
          <w:szCs w:val="24"/>
        </w:rPr>
        <w:t xml:space="preserve"> </w:t>
      </w:r>
      <w:r w:rsidR="0062257F" w:rsidRPr="00E93081">
        <w:rPr>
          <w:sz w:val="24"/>
          <w:szCs w:val="24"/>
        </w:rPr>
        <w:t xml:space="preserve">(CFO) Act of 1990 P.L. 101-576 requires agency accountability and requires each agency CFO to develop and maintain an integrated agency accounting and financial management system, including financial reporting and internal controls. The MCA system is an example of </w:t>
      </w:r>
      <w:proofErr w:type="gramStart"/>
      <w:r w:rsidR="0062257F" w:rsidRPr="00E93081">
        <w:rPr>
          <w:sz w:val="24"/>
          <w:szCs w:val="24"/>
        </w:rPr>
        <w:t>the</w:t>
      </w:r>
      <w:proofErr w:type="gramEnd"/>
      <w:r w:rsidR="0062257F" w:rsidRPr="00E93081">
        <w:rPr>
          <w:sz w:val="24"/>
          <w:szCs w:val="24"/>
        </w:rPr>
        <w:t xml:space="preserve"> accounting and financial management system that assigns costs to the product level in all operations. In VHA, the MCAO, a component of the VHA Office of Finance, operates, maintains, and upgrades the MCA software system to provide these activity-based cost accounting </w:t>
      </w:r>
      <w:r w:rsidR="0062257F" w:rsidRPr="00E93081">
        <w:rPr>
          <w:spacing w:val="-2"/>
          <w:sz w:val="24"/>
          <w:szCs w:val="24"/>
        </w:rPr>
        <w:t>services.</w:t>
      </w:r>
    </w:p>
    <w:p w14:paraId="3858D52C" w14:textId="6DE0EC30" w:rsidR="008D6C88" w:rsidRDefault="00877A78" w:rsidP="006C0D4A">
      <w:pPr>
        <w:pStyle w:val="BodyText"/>
        <w:spacing w:before="274" w:line="259" w:lineRule="auto"/>
        <w:ind w:left="740" w:right="760"/>
      </w:pPr>
      <w:r>
        <w:t>Consider</w:t>
      </w:r>
      <w:r>
        <w:rPr>
          <w:spacing w:val="-5"/>
        </w:rPr>
        <w:t xml:space="preserve"> </w:t>
      </w:r>
      <w:r>
        <w:t>reviewing</w:t>
      </w:r>
      <w:r>
        <w:rPr>
          <w:spacing w:val="-3"/>
        </w:rPr>
        <w:t xml:space="preserve"> </w:t>
      </w:r>
      <w:r>
        <w:t>data</w:t>
      </w:r>
      <w:r>
        <w:rPr>
          <w:spacing w:val="-3"/>
        </w:rPr>
        <w:t xml:space="preserve"> </w:t>
      </w:r>
      <w:r>
        <w:t>and</w:t>
      </w:r>
      <w:r>
        <w:rPr>
          <w:spacing w:val="-3"/>
        </w:rPr>
        <w:t xml:space="preserve"> </w:t>
      </w:r>
      <w:r>
        <w:t>process</w:t>
      </w:r>
      <w:r w:rsidR="004643BC">
        <w:t>es</w:t>
      </w:r>
      <w:r>
        <w:rPr>
          <w:spacing w:val="-4"/>
        </w:rPr>
        <w:t xml:space="preserve"> </w:t>
      </w:r>
      <w:r>
        <w:t>quarterly</w:t>
      </w:r>
      <w:r>
        <w:rPr>
          <w:spacing w:val="-4"/>
        </w:rPr>
        <w:t xml:space="preserve"> </w:t>
      </w:r>
      <w:r w:rsidR="009A4B23">
        <w:rPr>
          <w:spacing w:val="-4"/>
        </w:rPr>
        <w:t xml:space="preserve">at a minimum </w:t>
      </w:r>
      <w:r>
        <w:t>to</w:t>
      </w:r>
      <w:r>
        <w:rPr>
          <w:spacing w:val="-3"/>
        </w:rPr>
        <w:t xml:space="preserve"> </w:t>
      </w:r>
      <w:r>
        <w:t>ensure</w:t>
      </w:r>
      <w:r>
        <w:rPr>
          <w:spacing w:val="-5"/>
        </w:rPr>
        <w:t xml:space="preserve"> </w:t>
      </w:r>
      <w:r>
        <w:t>that</w:t>
      </w:r>
      <w:r>
        <w:rPr>
          <w:spacing w:val="-3"/>
        </w:rPr>
        <w:t xml:space="preserve"> </w:t>
      </w:r>
      <w:r>
        <w:t>any</w:t>
      </w:r>
      <w:r>
        <w:rPr>
          <w:spacing w:val="-4"/>
        </w:rPr>
        <w:t xml:space="preserve"> </w:t>
      </w:r>
      <w:r w:rsidR="004643BC">
        <w:t>irregularities</w:t>
      </w:r>
      <w:r>
        <w:rPr>
          <w:spacing w:val="-4"/>
        </w:rPr>
        <w:t xml:space="preserve"> </w:t>
      </w:r>
      <w:r>
        <w:t>with</w:t>
      </w:r>
      <w:r>
        <w:rPr>
          <w:spacing w:val="-3"/>
        </w:rPr>
        <w:t xml:space="preserve"> </w:t>
      </w:r>
      <w:r>
        <w:t>capture are identified and corrected timely.</w:t>
      </w:r>
    </w:p>
    <w:p w14:paraId="42F6D825" w14:textId="77777777" w:rsidR="008D6C88" w:rsidRDefault="008D6C88" w:rsidP="006C0D4A">
      <w:pPr>
        <w:pStyle w:val="BodyText"/>
        <w:ind w:right="760"/>
      </w:pPr>
    </w:p>
    <w:p w14:paraId="12CED125" w14:textId="5412653F" w:rsidR="008D6C88" w:rsidRDefault="0073668F" w:rsidP="006C0D4A">
      <w:pPr>
        <w:pStyle w:val="Heading1"/>
        <w:ind w:right="760"/>
        <w:rPr>
          <w:spacing w:val="-2"/>
        </w:rPr>
      </w:pPr>
      <w:r>
        <w:rPr>
          <w:spacing w:val="-2"/>
        </w:rPr>
        <w:t xml:space="preserve"> </w:t>
      </w:r>
    </w:p>
    <w:p w14:paraId="769AAF14" w14:textId="2DCD9E23" w:rsidR="00604C2D" w:rsidRPr="002625A7" w:rsidRDefault="00604C2D" w:rsidP="0073668F">
      <w:pPr>
        <w:pStyle w:val="Heading1"/>
        <w:ind w:left="0" w:right="760"/>
        <w:rPr>
          <w:b w:val="0"/>
          <w:bCs w:val="0"/>
          <w:sz w:val="24"/>
          <w:szCs w:val="24"/>
        </w:rPr>
      </w:pPr>
      <w:r w:rsidRPr="002625A7">
        <w:rPr>
          <w:b w:val="0"/>
          <w:bCs w:val="0"/>
          <w:spacing w:val="-2"/>
          <w:sz w:val="24"/>
          <w:szCs w:val="24"/>
        </w:rPr>
        <w:t xml:space="preserve">For workload capture in </w:t>
      </w:r>
      <w:r w:rsidR="00F16A6A">
        <w:rPr>
          <w:b w:val="0"/>
          <w:bCs w:val="0"/>
          <w:spacing w:val="-2"/>
          <w:sz w:val="24"/>
          <w:szCs w:val="24"/>
        </w:rPr>
        <w:t>Community Living Center (CLC)s</w:t>
      </w:r>
      <w:r w:rsidRPr="002625A7">
        <w:rPr>
          <w:b w:val="0"/>
          <w:bCs w:val="0"/>
          <w:spacing w:val="-2"/>
          <w:sz w:val="24"/>
          <w:szCs w:val="24"/>
        </w:rPr>
        <w:t>, please refer to the following guidance:</w:t>
      </w:r>
    </w:p>
    <w:p w14:paraId="7D250D28" w14:textId="0E458D31" w:rsidR="008D6C88" w:rsidRPr="0062257F" w:rsidRDefault="008D6C88" w:rsidP="00604C2D">
      <w:pPr>
        <w:tabs>
          <w:tab w:val="left" w:pos="1458"/>
        </w:tabs>
        <w:spacing w:before="22"/>
        <w:ind w:right="760"/>
        <w:rPr>
          <w:sz w:val="24"/>
        </w:rPr>
      </w:pPr>
    </w:p>
    <w:p w14:paraId="1176A4B4" w14:textId="026DEB70" w:rsidR="008D6C88" w:rsidRDefault="00604C2D" w:rsidP="006C0D4A">
      <w:pPr>
        <w:pStyle w:val="BodyText"/>
        <w:spacing w:before="26"/>
        <w:ind w:right="760"/>
      </w:pPr>
      <w:hyperlink r:id="rId14" w:history="1">
        <w:r>
          <w:rPr>
            <w:noProof/>
            <w:color w:val="0000FF"/>
            <w:shd w:val="clear" w:color="auto" w:fill="F3F2F1"/>
          </w:rPr>
          <w:drawing>
            <wp:inline distT="0" distB="0" distL="0" distR="0" wp14:anchorId="22A9CEED" wp14:editId="12B9F162">
              <wp:extent cx="152400" cy="152400"/>
              <wp:effectExtent l="0" t="0" r="0" b="0"/>
              <wp:docPr id="501741154" name="Picture 1"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der icon"/>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 https://dvagov.sharepoint.com/:f:/r/sites/vhacommunity-living-centers/Shared%20Documents/CLC%20Directives,%20Standard%20Operating%20Procedures%20and%20Guidance/3f.%20Workload%20Capture%20Guidance?csf=1&amp;web=1&amp;e=ZdHL3</w:t>
        </w:r>
        <w:r>
          <w:rPr>
            <w:rStyle w:val="SmartLink"/>
            <w:sz w:val="22"/>
            <w:szCs w:val="22"/>
          </w:rPr>
          <w:t>x</w:t>
        </w:r>
      </w:hyperlink>
    </w:p>
    <w:p w14:paraId="6C12BD70" w14:textId="77777777" w:rsidR="00604C2D" w:rsidRDefault="00604C2D" w:rsidP="006C0D4A">
      <w:pPr>
        <w:pStyle w:val="BodyText"/>
        <w:spacing w:line="259" w:lineRule="auto"/>
        <w:ind w:left="740" w:right="760"/>
        <w:rPr>
          <w:b/>
        </w:rPr>
      </w:pPr>
    </w:p>
    <w:p w14:paraId="0F9959E5" w14:textId="65C25A65" w:rsidR="008D6C88" w:rsidRDefault="00877A78" w:rsidP="006C0D4A">
      <w:pPr>
        <w:pStyle w:val="BodyText"/>
        <w:spacing w:line="259" w:lineRule="auto"/>
        <w:ind w:left="740" w:right="760"/>
      </w:pPr>
      <w:r>
        <w:rPr>
          <w:b/>
        </w:rPr>
        <w:t xml:space="preserve">Note: </w:t>
      </w:r>
      <w:r>
        <w:t xml:space="preserve">The recommended workload capture guidance above is </w:t>
      </w:r>
      <w:r w:rsidR="00016766">
        <w:t>only</w:t>
      </w:r>
      <w:r>
        <w:t xml:space="preserve"> a guide and individual </w:t>
      </w:r>
      <w:r w:rsidR="0032650D">
        <w:t>PHC Programs</w:t>
      </w:r>
      <w:r>
        <w:t xml:space="preserve"> should collaborate with their facility leadership, group practice managers</w:t>
      </w:r>
      <w:r>
        <w:rPr>
          <w:spacing w:val="-4"/>
        </w:rPr>
        <w:t xml:space="preserve"> </w:t>
      </w:r>
      <w:r>
        <w:t>and</w:t>
      </w:r>
      <w:r>
        <w:rPr>
          <w:spacing w:val="-3"/>
        </w:rPr>
        <w:t xml:space="preserve"> </w:t>
      </w:r>
      <w:r>
        <w:t>MCA</w:t>
      </w:r>
      <w:r>
        <w:rPr>
          <w:spacing w:val="-3"/>
        </w:rPr>
        <w:t xml:space="preserve"> </w:t>
      </w:r>
      <w:r>
        <w:t>site</w:t>
      </w:r>
      <w:r>
        <w:rPr>
          <w:spacing w:val="-3"/>
        </w:rPr>
        <w:t xml:space="preserve"> </w:t>
      </w:r>
      <w:r>
        <w:t>teams</w:t>
      </w:r>
      <w:r>
        <w:rPr>
          <w:spacing w:val="-7"/>
        </w:rPr>
        <w:t xml:space="preserve"> </w:t>
      </w:r>
      <w:r>
        <w:t>to</w:t>
      </w:r>
      <w:r>
        <w:rPr>
          <w:spacing w:val="-3"/>
        </w:rPr>
        <w:t xml:space="preserve"> </w:t>
      </w:r>
      <w:r>
        <w:t>consider</w:t>
      </w:r>
      <w:r>
        <w:rPr>
          <w:spacing w:val="-5"/>
        </w:rPr>
        <w:t xml:space="preserve"> </w:t>
      </w:r>
      <w:r>
        <w:t>all</w:t>
      </w:r>
      <w:r>
        <w:rPr>
          <w:spacing w:val="-4"/>
        </w:rPr>
        <w:t xml:space="preserve"> </w:t>
      </w:r>
      <w:r>
        <w:t>variables</w:t>
      </w:r>
      <w:r>
        <w:rPr>
          <w:spacing w:val="-4"/>
        </w:rPr>
        <w:t xml:space="preserve"> </w:t>
      </w:r>
      <w:r>
        <w:t>when</w:t>
      </w:r>
      <w:r>
        <w:rPr>
          <w:spacing w:val="-5"/>
        </w:rPr>
        <w:t xml:space="preserve"> </w:t>
      </w:r>
      <w:r>
        <w:t>making</w:t>
      </w:r>
      <w:r>
        <w:rPr>
          <w:spacing w:val="-3"/>
        </w:rPr>
        <w:t xml:space="preserve"> </w:t>
      </w:r>
      <w:r>
        <w:t>decisions.</w:t>
      </w:r>
    </w:p>
    <w:p w14:paraId="38A6C82C" w14:textId="77777777" w:rsidR="00215275" w:rsidRDefault="00215275" w:rsidP="006C0D4A">
      <w:pPr>
        <w:pStyle w:val="BodyText"/>
        <w:spacing w:line="259" w:lineRule="auto"/>
        <w:ind w:left="740" w:right="760"/>
      </w:pPr>
    </w:p>
    <w:p w14:paraId="29CB57BF" w14:textId="78F20922" w:rsidR="00215275" w:rsidRDefault="00215275">
      <w:pPr>
        <w:rPr>
          <w:sz w:val="24"/>
          <w:szCs w:val="24"/>
        </w:rPr>
      </w:pPr>
      <w:r>
        <w:br w:type="page"/>
      </w:r>
    </w:p>
    <w:p w14:paraId="785559E1" w14:textId="57DD188E" w:rsidR="00215275" w:rsidRDefault="00215275" w:rsidP="00EE546A">
      <w:pPr>
        <w:pStyle w:val="BodyText"/>
        <w:spacing w:line="259" w:lineRule="auto"/>
        <w:ind w:left="740" w:right="760"/>
        <w:jc w:val="center"/>
      </w:pPr>
      <w:r>
        <w:lastRenderedPageBreak/>
        <w:t>APPENDIX A</w:t>
      </w:r>
    </w:p>
    <w:p w14:paraId="1A851A25" w14:textId="36B548F5" w:rsidR="00007E97" w:rsidRDefault="00007E97" w:rsidP="00EE546A">
      <w:pPr>
        <w:pStyle w:val="BodyText"/>
        <w:spacing w:line="259" w:lineRule="auto"/>
        <w:ind w:left="740" w:right="760"/>
        <w:jc w:val="center"/>
      </w:pPr>
      <w:r>
        <w:t>CPT Evaluation and Management codes frequently used by providers in PHC</w:t>
      </w:r>
    </w:p>
    <w:p w14:paraId="2609A429" w14:textId="77777777" w:rsidR="00215275" w:rsidRDefault="00215275" w:rsidP="006C0D4A">
      <w:pPr>
        <w:pStyle w:val="BodyText"/>
        <w:spacing w:line="259" w:lineRule="auto"/>
        <w:ind w:left="740" w:right="760"/>
      </w:pPr>
    </w:p>
    <w:tbl>
      <w:tblPr>
        <w:tblW w:w="0" w:type="auto"/>
        <w:jc w:val="center"/>
        <w:tblLook w:val="04A0" w:firstRow="1" w:lastRow="0" w:firstColumn="1" w:lastColumn="0" w:noHBand="0" w:noVBand="1"/>
      </w:tblPr>
      <w:tblGrid>
        <w:gridCol w:w="1588"/>
        <w:gridCol w:w="5024"/>
      </w:tblGrid>
      <w:tr w:rsidR="00215275" w:rsidRPr="008133CA" w14:paraId="628B0A77" w14:textId="77777777" w:rsidTr="00CA53FB">
        <w:trPr>
          <w:trHeight w:val="360"/>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0FC05A2E"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CPT</w:t>
            </w:r>
          </w:p>
        </w:tc>
        <w:tc>
          <w:tcPr>
            <w:tcW w:w="0" w:type="auto"/>
            <w:tcBorders>
              <w:top w:val="single" w:sz="4" w:space="0" w:color="auto"/>
              <w:left w:val="nil"/>
              <w:bottom w:val="single" w:sz="4" w:space="0" w:color="auto"/>
              <w:right w:val="single" w:sz="4" w:space="0" w:color="auto"/>
            </w:tcBorders>
            <w:vAlign w:val="bottom"/>
            <w:hideMark/>
          </w:tcPr>
          <w:p w14:paraId="6150599F" w14:textId="77777777" w:rsidR="00215275" w:rsidRPr="00670687" w:rsidRDefault="00215275" w:rsidP="0015129F">
            <w:pPr>
              <w:widowControl/>
              <w:autoSpaceDE/>
              <w:autoSpaceDN/>
              <w:ind w:right="760"/>
              <w:jc w:val="center"/>
              <w:rPr>
                <w:rFonts w:eastAsia="Times New Roman"/>
                <w:color w:val="000000"/>
              </w:rPr>
            </w:pPr>
            <w:r w:rsidRPr="00670687">
              <w:rPr>
                <w:rFonts w:eastAsia="Times New Roman"/>
                <w:color w:val="000000"/>
              </w:rPr>
              <w:t>DESCRIPTION</w:t>
            </w:r>
          </w:p>
        </w:tc>
      </w:tr>
      <w:tr w:rsidR="00215275" w:rsidRPr="008133CA" w14:paraId="03ACB850" w14:textId="77777777" w:rsidTr="00E93081">
        <w:trPr>
          <w:trHeight w:val="360"/>
          <w:jc w:val="center"/>
        </w:trPr>
        <w:tc>
          <w:tcPr>
            <w:tcW w:w="0" w:type="auto"/>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B1D720B" w14:textId="77777777" w:rsidR="00215275" w:rsidRPr="008133CA" w:rsidRDefault="00215275" w:rsidP="0015129F">
            <w:pPr>
              <w:widowControl/>
              <w:autoSpaceDE/>
              <w:autoSpaceDN/>
              <w:ind w:right="760"/>
              <w:jc w:val="center"/>
              <w:rPr>
                <w:rFonts w:eastAsia="Times New Roman"/>
                <w:color w:val="000000"/>
              </w:rPr>
            </w:pPr>
            <w:r w:rsidRPr="00670687">
              <w:rPr>
                <w:rFonts w:eastAsia="Times New Roman"/>
                <w:color w:val="000000"/>
              </w:rPr>
              <w:t>NEW PATIENT</w:t>
            </w:r>
          </w:p>
        </w:tc>
      </w:tr>
      <w:tr w:rsidR="00215275" w:rsidRPr="008133CA" w14:paraId="3E93E6C0"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14277DE7"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99202</w:t>
            </w:r>
          </w:p>
        </w:tc>
        <w:tc>
          <w:tcPr>
            <w:tcW w:w="0" w:type="auto"/>
            <w:tcBorders>
              <w:top w:val="nil"/>
              <w:left w:val="nil"/>
              <w:bottom w:val="single" w:sz="4" w:space="0" w:color="auto"/>
              <w:right w:val="single" w:sz="4" w:space="0" w:color="auto"/>
            </w:tcBorders>
            <w:noWrap/>
            <w:vAlign w:val="bottom"/>
            <w:hideMark/>
          </w:tcPr>
          <w:p w14:paraId="4A15BA2B" w14:textId="77777777" w:rsidR="00215275" w:rsidRPr="00670687" w:rsidRDefault="00215275" w:rsidP="0015129F">
            <w:pPr>
              <w:widowControl/>
              <w:autoSpaceDE/>
              <w:autoSpaceDN/>
              <w:ind w:right="760"/>
              <w:rPr>
                <w:rFonts w:eastAsia="Times New Roman"/>
                <w:color w:val="000000"/>
              </w:rPr>
            </w:pPr>
            <w:proofErr w:type="gramStart"/>
            <w:r w:rsidRPr="00670687">
              <w:rPr>
                <w:rFonts w:eastAsia="Times New Roman"/>
                <w:color w:val="000000"/>
              </w:rPr>
              <w:t>Outpatient</w:t>
            </w:r>
            <w:proofErr w:type="gramEnd"/>
            <w:r w:rsidRPr="00670687">
              <w:rPr>
                <w:rFonts w:eastAsia="Times New Roman"/>
                <w:color w:val="000000"/>
              </w:rPr>
              <w:t xml:space="preserve"> visit </w:t>
            </w:r>
            <w:r w:rsidRPr="008133CA">
              <w:rPr>
                <w:rFonts w:eastAsia="Times New Roman"/>
                <w:color w:val="000000"/>
              </w:rPr>
              <w:t xml:space="preserve">              </w:t>
            </w:r>
            <w:r w:rsidRPr="00670687">
              <w:rPr>
                <w:rFonts w:eastAsia="Times New Roman"/>
                <w:color w:val="000000"/>
              </w:rPr>
              <w:t>15-29 min</w:t>
            </w:r>
          </w:p>
        </w:tc>
      </w:tr>
      <w:tr w:rsidR="00215275" w:rsidRPr="008133CA" w14:paraId="3D4D980C"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4B083981"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99203</w:t>
            </w:r>
          </w:p>
        </w:tc>
        <w:tc>
          <w:tcPr>
            <w:tcW w:w="0" w:type="auto"/>
            <w:tcBorders>
              <w:top w:val="nil"/>
              <w:left w:val="nil"/>
              <w:bottom w:val="single" w:sz="4" w:space="0" w:color="auto"/>
              <w:right w:val="single" w:sz="4" w:space="0" w:color="auto"/>
            </w:tcBorders>
            <w:noWrap/>
            <w:vAlign w:val="bottom"/>
            <w:hideMark/>
          </w:tcPr>
          <w:p w14:paraId="1592D6F8" w14:textId="77777777" w:rsidR="00215275" w:rsidRPr="00670687" w:rsidRDefault="00215275" w:rsidP="0015129F">
            <w:pPr>
              <w:widowControl/>
              <w:autoSpaceDE/>
              <w:autoSpaceDN/>
              <w:ind w:right="760"/>
              <w:rPr>
                <w:rFonts w:eastAsia="Times New Roman"/>
                <w:color w:val="000000"/>
              </w:rPr>
            </w:pPr>
            <w:proofErr w:type="gramStart"/>
            <w:r w:rsidRPr="00670687">
              <w:rPr>
                <w:rFonts w:eastAsia="Times New Roman"/>
                <w:color w:val="000000"/>
              </w:rPr>
              <w:t>Outpatient</w:t>
            </w:r>
            <w:proofErr w:type="gramEnd"/>
            <w:r w:rsidRPr="00670687">
              <w:rPr>
                <w:rFonts w:eastAsia="Times New Roman"/>
                <w:color w:val="000000"/>
              </w:rPr>
              <w:t xml:space="preserve"> visi</w:t>
            </w:r>
            <w:r w:rsidRPr="008133CA">
              <w:rPr>
                <w:rFonts w:eastAsia="Times New Roman"/>
                <w:color w:val="000000"/>
              </w:rPr>
              <w:t xml:space="preserve">t               </w:t>
            </w:r>
            <w:r w:rsidRPr="00670687">
              <w:rPr>
                <w:rFonts w:eastAsia="Times New Roman"/>
                <w:color w:val="000000"/>
              </w:rPr>
              <w:t>30-44 min</w:t>
            </w:r>
          </w:p>
        </w:tc>
      </w:tr>
      <w:tr w:rsidR="00215275" w:rsidRPr="008133CA" w14:paraId="208E9BED"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64CEE7CA"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99204</w:t>
            </w:r>
          </w:p>
        </w:tc>
        <w:tc>
          <w:tcPr>
            <w:tcW w:w="0" w:type="auto"/>
            <w:tcBorders>
              <w:top w:val="nil"/>
              <w:left w:val="nil"/>
              <w:bottom w:val="single" w:sz="4" w:space="0" w:color="auto"/>
              <w:right w:val="single" w:sz="4" w:space="0" w:color="auto"/>
            </w:tcBorders>
            <w:noWrap/>
            <w:vAlign w:val="bottom"/>
            <w:hideMark/>
          </w:tcPr>
          <w:p w14:paraId="709F0BA5" w14:textId="77777777" w:rsidR="00215275" w:rsidRPr="00670687" w:rsidRDefault="00215275" w:rsidP="0015129F">
            <w:pPr>
              <w:widowControl/>
              <w:autoSpaceDE/>
              <w:autoSpaceDN/>
              <w:ind w:right="760"/>
              <w:rPr>
                <w:rFonts w:eastAsia="Times New Roman"/>
                <w:color w:val="000000"/>
              </w:rPr>
            </w:pPr>
            <w:proofErr w:type="gramStart"/>
            <w:r w:rsidRPr="00670687">
              <w:rPr>
                <w:rFonts w:eastAsia="Times New Roman"/>
                <w:color w:val="000000"/>
              </w:rPr>
              <w:t>Outpatient</w:t>
            </w:r>
            <w:proofErr w:type="gramEnd"/>
            <w:r w:rsidRPr="00670687">
              <w:rPr>
                <w:rFonts w:eastAsia="Times New Roman"/>
                <w:color w:val="000000"/>
              </w:rPr>
              <w:t xml:space="preserve"> visit</w:t>
            </w:r>
            <w:r w:rsidRPr="008133CA">
              <w:rPr>
                <w:rFonts w:eastAsia="Times New Roman"/>
                <w:color w:val="000000"/>
              </w:rPr>
              <w:t xml:space="preserve">          </w:t>
            </w:r>
            <w:r w:rsidRPr="00670687">
              <w:rPr>
                <w:rFonts w:eastAsia="Times New Roman"/>
                <w:color w:val="000000"/>
              </w:rPr>
              <w:t xml:space="preserve"> </w:t>
            </w:r>
            <w:r w:rsidRPr="008133CA">
              <w:rPr>
                <w:rFonts w:eastAsia="Times New Roman"/>
                <w:color w:val="000000"/>
              </w:rPr>
              <w:t xml:space="preserve">    </w:t>
            </w:r>
            <w:r w:rsidRPr="00670687">
              <w:rPr>
                <w:rFonts w:eastAsia="Times New Roman"/>
                <w:color w:val="000000"/>
              </w:rPr>
              <w:t>45-59 min</w:t>
            </w:r>
          </w:p>
        </w:tc>
      </w:tr>
      <w:tr w:rsidR="00215275" w:rsidRPr="008133CA" w14:paraId="371EFC23"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1A0084A1"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99205</w:t>
            </w:r>
          </w:p>
        </w:tc>
        <w:tc>
          <w:tcPr>
            <w:tcW w:w="0" w:type="auto"/>
            <w:tcBorders>
              <w:top w:val="nil"/>
              <w:left w:val="nil"/>
              <w:bottom w:val="single" w:sz="4" w:space="0" w:color="auto"/>
              <w:right w:val="single" w:sz="4" w:space="0" w:color="auto"/>
            </w:tcBorders>
            <w:noWrap/>
            <w:vAlign w:val="bottom"/>
            <w:hideMark/>
          </w:tcPr>
          <w:p w14:paraId="20ECCA70" w14:textId="77777777" w:rsidR="00215275" w:rsidRPr="00670687" w:rsidRDefault="00215275" w:rsidP="0015129F">
            <w:pPr>
              <w:widowControl/>
              <w:autoSpaceDE/>
              <w:autoSpaceDN/>
              <w:ind w:right="760"/>
              <w:rPr>
                <w:rFonts w:eastAsia="Times New Roman"/>
                <w:color w:val="000000"/>
              </w:rPr>
            </w:pPr>
            <w:proofErr w:type="gramStart"/>
            <w:r w:rsidRPr="00670687">
              <w:rPr>
                <w:rFonts w:eastAsia="Times New Roman"/>
                <w:color w:val="000000"/>
              </w:rPr>
              <w:t>Outpatient</w:t>
            </w:r>
            <w:proofErr w:type="gramEnd"/>
            <w:r w:rsidRPr="00670687">
              <w:rPr>
                <w:rFonts w:eastAsia="Times New Roman"/>
                <w:color w:val="000000"/>
              </w:rPr>
              <w:t xml:space="preserve"> visit</w:t>
            </w:r>
            <w:r w:rsidRPr="008133CA">
              <w:rPr>
                <w:rFonts w:eastAsia="Times New Roman"/>
                <w:color w:val="000000"/>
              </w:rPr>
              <w:t xml:space="preserve">          </w:t>
            </w:r>
            <w:r w:rsidRPr="00670687">
              <w:rPr>
                <w:rFonts w:eastAsia="Times New Roman"/>
                <w:color w:val="000000"/>
              </w:rPr>
              <w:t xml:space="preserve"> </w:t>
            </w:r>
            <w:r w:rsidRPr="008133CA">
              <w:rPr>
                <w:rFonts w:eastAsia="Times New Roman"/>
                <w:color w:val="000000"/>
              </w:rPr>
              <w:t xml:space="preserve">    </w:t>
            </w:r>
            <w:r w:rsidRPr="00670687">
              <w:rPr>
                <w:rFonts w:eastAsia="Times New Roman"/>
                <w:color w:val="000000"/>
              </w:rPr>
              <w:t>60-74 min</w:t>
            </w:r>
          </w:p>
        </w:tc>
      </w:tr>
      <w:tr w:rsidR="00215275" w:rsidRPr="008133CA" w14:paraId="4871721E" w14:textId="77777777" w:rsidTr="00E93081">
        <w:trPr>
          <w:trHeight w:val="36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ABB8F33" w14:textId="77777777" w:rsidR="00215275" w:rsidRPr="00670687" w:rsidRDefault="00215275" w:rsidP="0015129F">
            <w:pPr>
              <w:widowControl/>
              <w:autoSpaceDE/>
              <w:autoSpaceDN/>
              <w:ind w:right="760"/>
              <w:jc w:val="center"/>
              <w:rPr>
                <w:rFonts w:eastAsia="Times New Roman"/>
                <w:color w:val="000000"/>
              </w:rPr>
            </w:pPr>
            <w:r w:rsidRPr="00670687">
              <w:rPr>
                <w:rFonts w:eastAsia="Times New Roman"/>
                <w:color w:val="000000"/>
              </w:rPr>
              <w:t>ESTABLISHED PATIENT</w:t>
            </w:r>
          </w:p>
        </w:tc>
      </w:tr>
      <w:tr w:rsidR="00215275" w:rsidRPr="008133CA" w14:paraId="5A6B0476"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4333B387"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99211</w:t>
            </w:r>
          </w:p>
        </w:tc>
        <w:tc>
          <w:tcPr>
            <w:tcW w:w="0" w:type="auto"/>
            <w:tcBorders>
              <w:top w:val="nil"/>
              <w:left w:val="nil"/>
              <w:bottom w:val="single" w:sz="4" w:space="0" w:color="auto"/>
              <w:right w:val="single" w:sz="4" w:space="0" w:color="auto"/>
            </w:tcBorders>
            <w:noWrap/>
            <w:vAlign w:val="bottom"/>
            <w:hideMark/>
          </w:tcPr>
          <w:p w14:paraId="317B1896"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 xml:space="preserve">Outpatient </w:t>
            </w:r>
            <w:proofErr w:type="gramStart"/>
            <w:r w:rsidRPr="00670687">
              <w:rPr>
                <w:rFonts w:eastAsia="Times New Roman"/>
                <w:color w:val="000000"/>
              </w:rPr>
              <w:t>visit</w:t>
            </w:r>
            <w:proofErr w:type="gramEnd"/>
            <w:r w:rsidRPr="00670687">
              <w:rPr>
                <w:rFonts w:eastAsia="Times New Roman"/>
                <w:color w:val="000000"/>
              </w:rPr>
              <w:t xml:space="preserve"> </w:t>
            </w:r>
            <w:r w:rsidRPr="008133CA">
              <w:rPr>
                <w:rFonts w:eastAsia="Times New Roman"/>
                <w:color w:val="000000"/>
              </w:rPr>
              <w:t xml:space="preserve">              </w:t>
            </w:r>
            <w:r w:rsidRPr="00670687">
              <w:rPr>
                <w:rFonts w:eastAsia="Times New Roman"/>
                <w:color w:val="000000"/>
              </w:rPr>
              <w:t>supervise staff</w:t>
            </w:r>
          </w:p>
        </w:tc>
      </w:tr>
      <w:tr w:rsidR="00215275" w:rsidRPr="008133CA" w14:paraId="07A8FBF9"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56971821"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99212</w:t>
            </w:r>
          </w:p>
        </w:tc>
        <w:tc>
          <w:tcPr>
            <w:tcW w:w="0" w:type="auto"/>
            <w:tcBorders>
              <w:top w:val="nil"/>
              <w:left w:val="nil"/>
              <w:bottom w:val="single" w:sz="4" w:space="0" w:color="auto"/>
              <w:right w:val="single" w:sz="4" w:space="0" w:color="auto"/>
            </w:tcBorders>
            <w:noWrap/>
            <w:vAlign w:val="bottom"/>
            <w:hideMark/>
          </w:tcPr>
          <w:p w14:paraId="7D858E17" w14:textId="77777777" w:rsidR="00215275" w:rsidRPr="00670687" w:rsidRDefault="00215275" w:rsidP="0015129F">
            <w:pPr>
              <w:widowControl/>
              <w:autoSpaceDE/>
              <w:autoSpaceDN/>
              <w:ind w:right="760"/>
              <w:rPr>
                <w:rFonts w:eastAsia="Times New Roman"/>
                <w:color w:val="000000"/>
              </w:rPr>
            </w:pPr>
            <w:proofErr w:type="gramStart"/>
            <w:r w:rsidRPr="00670687">
              <w:rPr>
                <w:rFonts w:eastAsia="Times New Roman"/>
                <w:color w:val="000000"/>
              </w:rPr>
              <w:t>Outpatient</w:t>
            </w:r>
            <w:proofErr w:type="gramEnd"/>
            <w:r w:rsidRPr="00670687">
              <w:rPr>
                <w:rFonts w:eastAsia="Times New Roman"/>
                <w:color w:val="000000"/>
              </w:rPr>
              <w:t xml:space="preserve"> visit  </w:t>
            </w:r>
            <w:r w:rsidRPr="008133CA">
              <w:rPr>
                <w:rFonts w:eastAsia="Times New Roman"/>
                <w:color w:val="000000"/>
              </w:rPr>
              <w:t xml:space="preserve">             </w:t>
            </w:r>
            <w:r w:rsidRPr="00670687">
              <w:rPr>
                <w:rFonts w:eastAsia="Times New Roman"/>
                <w:color w:val="000000"/>
              </w:rPr>
              <w:t>10-19 min</w:t>
            </w:r>
          </w:p>
        </w:tc>
      </w:tr>
      <w:tr w:rsidR="00215275" w:rsidRPr="008133CA" w14:paraId="1138E65F"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78D73D6B"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99213</w:t>
            </w:r>
          </w:p>
        </w:tc>
        <w:tc>
          <w:tcPr>
            <w:tcW w:w="0" w:type="auto"/>
            <w:tcBorders>
              <w:top w:val="nil"/>
              <w:left w:val="nil"/>
              <w:bottom w:val="single" w:sz="4" w:space="0" w:color="auto"/>
              <w:right w:val="single" w:sz="4" w:space="0" w:color="auto"/>
            </w:tcBorders>
            <w:noWrap/>
            <w:vAlign w:val="bottom"/>
            <w:hideMark/>
          </w:tcPr>
          <w:p w14:paraId="745C3A63" w14:textId="77777777" w:rsidR="00215275" w:rsidRPr="00670687" w:rsidRDefault="00215275" w:rsidP="0015129F">
            <w:pPr>
              <w:widowControl/>
              <w:autoSpaceDE/>
              <w:autoSpaceDN/>
              <w:ind w:right="760"/>
              <w:rPr>
                <w:rFonts w:eastAsia="Times New Roman"/>
                <w:color w:val="000000"/>
              </w:rPr>
            </w:pPr>
            <w:proofErr w:type="gramStart"/>
            <w:r w:rsidRPr="00670687">
              <w:rPr>
                <w:rFonts w:eastAsia="Times New Roman"/>
                <w:color w:val="000000"/>
              </w:rPr>
              <w:t>Outpatient</w:t>
            </w:r>
            <w:proofErr w:type="gramEnd"/>
            <w:r w:rsidRPr="00670687">
              <w:rPr>
                <w:rFonts w:eastAsia="Times New Roman"/>
                <w:color w:val="000000"/>
              </w:rPr>
              <w:t xml:space="preserve"> visit  </w:t>
            </w:r>
            <w:r w:rsidRPr="008133CA">
              <w:rPr>
                <w:rFonts w:eastAsia="Times New Roman"/>
                <w:color w:val="000000"/>
              </w:rPr>
              <w:t xml:space="preserve">             </w:t>
            </w:r>
            <w:r w:rsidRPr="00670687">
              <w:rPr>
                <w:rFonts w:eastAsia="Times New Roman"/>
                <w:color w:val="000000"/>
              </w:rPr>
              <w:t>20-29 min</w:t>
            </w:r>
          </w:p>
        </w:tc>
      </w:tr>
      <w:tr w:rsidR="00215275" w:rsidRPr="008133CA" w14:paraId="203B4177"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4EEA8E79"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99214</w:t>
            </w:r>
          </w:p>
        </w:tc>
        <w:tc>
          <w:tcPr>
            <w:tcW w:w="0" w:type="auto"/>
            <w:tcBorders>
              <w:top w:val="nil"/>
              <w:left w:val="nil"/>
              <w:bottom w:val="single" w:sz="4" w:space="0" w:color="auto"/>
              <w:right w:val="single" w:sz="4" w:space="0" w:color="auto"/>
            </w:tcBorders>
            <w:noWrap/>
            <w:vAlign w:val="bottom"/>
            <w:hideMark/>
          </w:tcPr>
          <w:p w14:paraId="17688822" w14:textId="77777777" w:rsidR="00215275" w:rsidRPr="00670687" w:rsidRDefault="00215275" w:rsidP="0015129F">
            <w:pPr>
              <w:widowControl/>
              <w:autoSpaceDE/>
              <w:autoSpaceDN/>
              <w:ind w:right="760"/>
              <w:rPr>
                <w:rFonts w:eastAsia="Times New Roman"/>
                <w:color w:val="000000"/>
              </w:rPr>
            </w:pPr>
            <w:proofErr w:type="gramStart"/>
            <w:r w:rsidRPr="00670687">
              <w:rPr>
                <w:rFonts w:eastAsia="Times New Roman"/>
                <w:color w:val="000000"/>
              </w:rPr>
              <w:t>Outpatient</w:t>
            </w:r>
            <w:proofErr w:type="gramEnd"/>
            <w:r w:rsidRPr="00670687">
              <w:rPr>
                <w:rFonts w:eastAsia="Times New Roman"/>
                <w:color w:val="000000"/>
              </w:rPr>
              <w:t xml:space="preserve"> visit </w:t>
            </w:r>
            <w:r w:rsidRPr="008133CA">
              <w:rPr>
                <w:rFonts w:eastAsia="Times New Roman"/>
                <w:color w:val="000000"/>
              </w:rPr>
              <w:t xml:space="preserve">              </w:t>
            </w:r>
            <w:r w:rsidRPr="00670687">
              <w:rPr>
                <w:rFonts w:eastAsia="Times New Roman"/>
                <w:color w:val="000000"/>
              </w:rPr>
              <w:t>30-39 min</w:t>
            </w:r>
          </w:p>
        </w:tc>
      </w:tr>
      <w:tr w:rsidR="00215275" w:rsidRPr="008133CA" w14:paraId="37CFE3A5"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1C4B4627"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99215</w:t>
            </w:r>
          </w:p>
        </w:tc>
        <w:tc>
          <w:tcPr>
            <w:tcW w:w="0" w:type="auto"/>
            <w:tcBorders>
              <w:top w:val="nil"/>
              <w:left w:val="nil"/>
              <w:bottom w:val="single" w:sz="4" w:space="0" w:color="auto"/>
              <w:right w:val="single" w:sz="4" w:space="0" w:color="auto"/>
            </w:tcBorders>
            <w:noWrap/>
            <w:vAlign w:val="bottom"/>
            <w:hideMark/>
          </w:tcPr>
          <w:p w14:paraId="0ECF0A6E" w14:textId="77777777" w:rsidR="00215275" w:rsidRPr="00670687" w:rsidRDefault="00215275" w:rsidP="0015129F">
            <w:pPr>
              <w:widowControl/>
              <w:autoSpaceDE/>
              <w:autoSpaceDN/>
              <w:ind w:right="760"/>
              <w:rPr>
                <w:rFonts w:eastAsia="Times New Roman"/>
                <w:color w:val="000000"/>
              </w:rPr>
            </w:pPr>
            <w:proofErr w:type="gramStart"/>
            <w:r w:rsidRPr="00670687">
              <w:rPr>
                <w:rFonts w:eastAsia="Times New Roman"/>
                <w:color w:val="000000"/>
              </w:rPr>
              <w:t>Outpatient</w:t>
            </w:r>
            <w:proofErr w:type="gramEnd"/>
            <w:r w:rsidRPr="00670687">
              <w:rPr>
                <w:rFonts w:eastAsia="Times New Roman"/>
                <w:color w:val="000000"/>
              </w:rPr>
              <w:t xml:space="preserve"> visit </w:t>
            </w:r>
            <w:r w:rsidRPr="008133CA">
              <w:rPr>
                <w:rFonts w:eastAsia="Times New Roman"/>
                <w:color w:val="000000"/>
              </w:rPr>
              <w:t xml:space="preserve">              </w:t>
            </w:r>
            <w:r w:rsidRPr="00670687">
              <w:rPr>
                <w:rFonts w:eastAsia="Times New Roman"/>
                <w:color w:val="000000"/>
              </w:rPr>
              <w:t>40-54 min</w:t>
            </w:r>
          </w:p>
        </w:tc>
      </w:tr>
      <w:tr w:rsidR="00215275" w:rsidRPr="008133CA" w14:paraId="3506313E" w14:textId="77777777" w:rsidTr="00E93081">
        <w:trPr>
          <w:trHeight w:val="36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5D07EF" w14:textId="77777777" w:rsidR="00215275" w:rsidRPr="00670687" w:rsidRDefault="00215275" w:rsidP="0015129F">
            <w:pPr>
              <w:widowControl/>
              <w:autoSpaceDE/>
              <w:autoSpaceDN/>
              <w:ind w:right="760"/>
              <w:jc w:val="center"/>
              <w:rPr>
                <w:rFonts w:eastAsia="Times New Roman"/>
                <w:color w:val="000000"/>
              </w:rPr>
            </w:pPr>
            <w:r w:rsidRPr="00670687">
              <w:rPr>
                <w:rFonts w:eastAsia="Times New Roman"/>
                <w:color w:val="000000"/>
              </w:rPr>
              <w:t>OUTPATIENT CONSULTATION</w:t>
            </w:r>
          </w:p>
        </w:tc>
      </w:tr>
      <w:tr w:rsidR="00215275" w:rsidRPr="008133CA" w14:paraId="29C09BF5"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499BF40F"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99242</w:t>
            </w:r>
          </w:p>
        </w:tc>
        <w:tc>
          <w:tcPr>
            <w:tcW w:w="0" w:type="auto"/>
            <w:tcBorders>
              <w:top w:val="nil"/>
              <w:left w:val="nil"/>
              <w:bottom w:val="single" w:sz="4" w:space="0" w:color="auto"/>
              <w:right w:val="single" w:sz="4" w:space="0" w:color="auto"/>
            </w:tcBorders>
            <w:noWrap/>
            <w:vAlign w:val="bottom"/>
            <w:hideMark/>
          </w:tcPr>
          <w:p w14:paraId="7EEEC9CC"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Office consultation         20 min</w:t>
            </w:r>
          </w:p>
        </w:tc>
      </w:tr>
      <w:tr w:rsidR="00215275" w:rsidRPr="008133CA" w14:paraId="4ED886A0"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5D2BE1CA"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99243</w:t>
            </w:r>
          </w:p>
        </w:tc>
        <w:tc>
          <w:tcPr>
            <w:tcW w:w="0" w:type="auto"/>
            <w:tcBorders>
              <w:top w:val="nil"/>
              <w:left w:val="nil"/>
              <w:bottom w:val="single" w:sz="4" w:space="0" w:color="auto"/>
              <w:right w:val="single" w:sz="4" w:space="0" w:color="auto"/>
            </w:tcBorders>
            <w:noWrap/>
            <w:vAlign w:val="bottom"/>
            <w:hideMark/>
          </w:tcPr>
          <w:p w14:paraId="7781EFC6"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Office consultation         30 min</w:t>
            </w:r>
          </w:p>
        </w:tc>
      </w:tr>
      <w:tr w:rsidR="00215275" w:rsidRPr="008133CA" w14:paraId="1CD6056F"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63B1802A"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99244</w:t>
            </w:r>
          </w:p>
        </w:tc>
        <w:tc>
          <w:tcPr>
            <w:tcW w:w="0" w:type="auto"/>
            <w:tcBorders>
              <w:top w:val="nil"/>
              <w:left w:val="nil"/>
              <w:bottom w:val="single" w:sz="4" w:space="0" w:color="auto"/>
              <w:right w:val="single" w:sz="4" w:space="0" w:color="auto"/>
            </w:tcBorders>
            <w:noWrap/>
            <w:vAlign w:val="bottom"/>
            <w:hideMark/>
          </w:tcPr>
          <w:p w14:paraId="2B8EB582"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Office consultation         40 min</w:t>
            </w:r>
          </w:p>
        </w:tc>
      </w:tr>
      <w:tr w:rsidR="00215275" w:rsidRPr="008133CA" w14:paraId="476E64EB"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599B388F"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99245</w:t>
            </w:r>
          </w:p>
        </w:tc>
        <w:tc>
          <w:tcPr>
            <w:tcW w:w="0" w:type="auto"/>
            <w:tcBorders>
              <w:top w:val="nil"/>
              <w:left w:val="nil"/>
              <w:bottom w:val="single" w:sz="4" w:space="0" w:color="auto"/>
              <w:right w:val="single" w:sz="4" w:space="0" w:color="auto"/>
            </w:tcBorders>
            <w:noWrap/>
            <w:vAlign w:val="bottom"/>
            <w:hideMark/>
          </w:tcPr>
          <w:p w14:paraId="32D5997F"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Office consultation         55 min</w:t>
            </w:r>
          </w:p>
        </w:tc>
      </w:tr>
      <w:tr w:rsidR="00215275" w:rsidRPr="008133CA" w14:paraId="4FA2D983" w14:textId="77777777" w:rsidTr="00E93081">
        <w:trPr>
          <w:trHeight w:val="36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12265A8" w14:textId="77777777" w:rsidR="00215275" w:rsidRPr="00670687" w:rsidRDefault="00215275" w:rsidP="0015129F">
            <w:pPr>
              <w:widowControl/>
              <w:autoSpaceDE/>
              <w:autoSpaceDN/>
              <w:ind w:right="760"/>
              <w:jc w:val="center"/>
              <w:rPr>
                <w:rFonts w:eastAsia="Times New Roman"/>
                <w:color w:val="000000"/>
              </w:rPr>
            </w:pPr>
            <w:r w:rsidRPr="00670687">
              <w:rPr>
                <w:rFonts w:eastAsia="Times New Roman"/>
                <w:color w:val="000000"/>
              </w:rPr>
              <w:t>INPATIENT CONSULTATION</w:t>
            </w:r>
          </w:p>
        </w:tc>
      </w:tr>
      <w:tr w:rsidR="00215275" w:rsidRPr="008133CA" w14:paraId="4DA6B5FF"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357F5D9E"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 xml:space="preserve">99252 </w:t>
            </w:r>
          </w:p>
        </w:tc>
        <w:tc>
          <w:tcPr>
            <w:tcW w:w="0" w:type="auto"/>
            <w:tcBorders>
              <w:top w:val="nil"/>
              <w:left w:val="nil"/>
              <w:bottom w:val="single" w:sz="4" w:space="0" w:color="auto"/>
              <w:right w:val="single" w:sz="4" w:space="0" w:color="auto"/>
            </w:tcBorders>
            <w:noWrap/>
            <w:vAlign w:val="bottom"/>
            <w:hideMark/>
          </w:tcPr>
          <w:p w14:paraId="723746DE"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Inpatient consultation    35 min</w:t>
            </w:r>
          </w:p>
        </w:tc>
      </w:tr>
      <w:tr w:rsidR="00215275" w:rsidRPr="008133CA" w14:paraId="30A29C44"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0FA0E183"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99253</w:t>
            </w:r>
          </w:p>
        </w:tc>
        <w:tc>
          <w:tcPr>
            <w:tcW w:w="0" w:type="auto"/>
            <w:tcBorders>
              <w:top w:val="nil"/>
              <w:left w:val="nil"/>
              <w:bottom w:val="single" w:sz="4" w:space="0" w:color="auto"/>
              <w:right w:val="single" w:sz="4" w:space="0" w:color="auto"/>
            </w:tcBorders>
            <w:noWrap/>
            <w:vAlign w:val="bottom"/>
            <w:hideMark/>
          </w:tcPr>
          <w:p w14:paraId="29F82B51"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Inpatient consultation    45 min</w:t>
            </w:r>
          </w:p>
        </w:tc>
      </w:tr>
      <w:tr w:rsidR="00215275" w:rsidRPr="008133CA" w14:paraId="4F7B68ED"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6951AE5F"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99254</w:t>
            </w:r>
          </w:p>
        </w:tc>
        <w:tc>
          <w:tcPr>
            <w:tcW w:w="0" w:type="auto"/>
            <w:tcBorders>
              <w:top w:val="nil"/>
              <w:left w:val="nil"/>
              <w:bottom w:val="single" w:sz="4" w:space="0" w:color="auto"/>
              <w:right w:val="single" w:sz="4" w:space="0" w:color="auto"/>
            </w:tcBorders>
            <w:noWrap/>
            <w:vAlign w:val="bottom"/>
            <w:hideMark/>
          </w:tcPr>
          <w:p w14:paraId="7D9B7243"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Inpatient consultation    60 min</w:t>
            </w:r>
          </w:p>
        </w:tc>
      </w:tr>
      <w:tr w:rsidR="00215275" w:rsidRPr="008133CA" w14:paraId="69FF8AE2"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4C753E37"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99255</w:t>
            </w:r>
          </w:p>
        </w:tc>
        <w:tc>
          <w:tcPr>
            <w:tcW w:w="0" w:type="auto"/>
            <w:tcBorders>
              <w:top w:val="nil"/>
              <w:left w:val="nil"/>
              <w:bottom w:val="single" w:sz="4" w:space="0" w:color="auto"/>
              <w:right w:val="single" w:sz="4" w:space="0" w:color="auto"/>
            </w:tcBorders>
            <w:noWrap/>
            <w:vAlign w:val="bottom"/>
            <w:hideMark/>
          </w:tcPr>
          <w:p w14:paraId="48E08FF5"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Inpatient consultation    80 min</w:t>
            </w:r>
          </w:p>
        </w:tc>
      </w:tr>
      <w:tr w:rsidR="00215275" w:rsidRPr="008133CA" w14:paraId="47CC6B31" w14:textId="77777777" w:rsidTr="00E93081">
        <w:trPr>
          <w:trHeight w:val="36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7FFAFD" w14:textId="77777777" w:rsidR="00215275" w:rsidRPr="00670687" w:rsidRDefault="00215275" w:rsidP="0015129F">
            <w:pPr>
              <w:widowControl/>
              <w:autoSpaceDE/>
              <w:autoSpaceDN/>
              <w:ind w:right="760"/>
              <w:jc w:val="center"/>
              <w:rPr>
                <w:rFonts w:eastAsia="Times New Roman"/>
                <w:color w:val="000000"/>
              </w:rPr>
            </w:pPr>
            <w:r w:rsidRPr="00670687">
              <w:rPr>
                <w:rFonts w:eastAsia="Times New Roman"/>
                <w:color w:val="000000"/>
              </w:rPr>
              <w:t>INPATIENT INITIAL HOSPITAL VISIT</w:t>
            </w:r>
          </w:p>
        </w:tc>
      </w:tr>
      <w:tr w:rsidR="00215275" w:rsidRPr="008133CA" w14:paraId="2E18352E"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083901E2"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99221</w:t>
            </w:r>
          </w:p>
        </w:tc>
        <w:tc>
          <w:tcPr>
            <w:tcW w:w="0" w:type="auto"/>
            <w:tcBorders>
              <w:top w:val="nil"/>
              <w:left w:val="nil"/>
              <w:bottom w:val="single" w:sz="4" w:space="0" w:color="auto"/>
              <w:right w:val="single" w:sz="4" w:space="0" w:color="auto"/>
            </w:tcBorders>
            <w:noWrap/>
            <w:vAlign w:val="bottom"/>
            <w:hideMark/>
          </w:tcPr>
          <w:p w14:paraId="0E09EEBB" w14:textId="6BFF1EEA" w:rsidR="00215275" w:rsidRPr="00670687" w:rsidRDefault="00215275" w:rsidP="0015129F">
            <w:pPr>
              <w:widowControl/>
              <w:autoSpaceDE/>
              <w:autoSpaceDN/>
              <w:ind w:right="760"/>
              <w:rPr>
                <w:rFonts w:eastAsia="Times New Roman"/>
                <w:color w:val="000000"/>
              </w:rPr>
            </w:pPr>
            <w:r w:rsidRPr="00670687">
              <w:rPr>
                <w:rFonts w:eastAsia="Times New Roman"/>
                <w:color w:val="000000"/>
              </w:rPr>
              <w:t xml:space="preserve">Initial hospital </w:t>
            </w:r>
            <w:proofErr w:type="gramStart"/>
            <w:r w:rsidRPr="00670687">
              <w:rPr>
                <w:rFonts w:eastAsia="Times New Roman"/>
                <w:color w:val="000000"/>
              </w:rPr>
              <w:t>visit</w:t>
            </w:r>
            <w:proofErr w:type="gramEnd"/>
            <w:r w:rsidRPr="00670687">
              <w:rPr>
                <w:rFonts w:eastAsia="Times New Roman"/>
                <w:color w:val="000000"/>
              </w:rPr>
              <w:t xml:space="preserve">       </w:t>
            </w:r>
            <w:r w:rsidR="00007E97">
              <w:rPr>
                <w:rFonts w:eastAsia="Times New Roman"/>
                <w:color w:val="000000"/>
              </w:rPr>
              <w:t xml:space="preserve">  </w:t>
            </w:r>
            <w:r w:rsidRPr="00670687">
              <w:rPr>
                <w:rFonts w:eastAsia="Times New Roman"/>
                <w:color w:val="000000"/>
              </w:rPr>
              <w:t xml:space="preserve"> 40 min</w:t>
            </w:r>
          </w:p>
        </w:tc>
      </w:tr>
      <w:tr w:rsidR="00215275" w:rsidRPr="008133CA" w14:paraId="1F2F506B"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71BCF6DB"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99222</w:t>
            </w:r>
          </w:p>
        </w:tc>
        <w:tc>
          <w:tcPr>
            <w:tcW w:w="0" w:type="auto"/>
            <w:tcBorders>
              <w:top w:val="nil"/>
              <w:left w:val="nil"/>
              <w:bottom w:val="single" w:sz="4" w:space="0" w:color="auto"/>
              <w:right w:val="single" w:sz="4" w:space="0" w:color="auto"/>
            </w:tcBorders>
            <w:noWrap/>
            <w:vAlign w:val="bottom"/>
            <w:hideMark/>
          </w:tcPr>
          <w:p w14:paraId="795724E5" w14:textId="23E78B6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 xml:space="preserve">Initial hospital </w:t>
            </w:r>
            <w:proofErr w:type="gramStart"/>
            <w:r w:rsidRPr="00670687">
              <w:rPr>
                <w:rFonts w:eastAsia="Times New Roman"/>
                <w:color w:val="000000"/>
              </w:rPr>
              <w:t>visit</w:t>
            </w:r>
            <w:proofErr w:type="gramEnd"/>
            <w:r w:rsidRPr="00670687">
              <w:rPr>
                <w:rFonts w:eastAsia="Times New Roman"/>
                <w:color w:val="000000"/>
              </w:rPr>
              <w:t xml:space="preserve">        </w:t>
            </w:r>
            <w:r w:rsidR="00007E97">
              <w:rPr>
                <w:rFonts w:eastAsia="Times New Roman"/>
                <w:color w:val="000000"/>
              </w:rPr>
              <w:t xml:space="preserve">  </w:t>
            </w:r>
            <w:r w:rsidRPr="00670687">
              <w:rPr>
                <w:rFonts w:eastAsia="Times New Roman"/>
                <w:color w:val="000000"/>
              </w:rPr>
              <w:t>55 min</w:t>
            </w:r>
          </w:p>
        </w:tc>
      </w:tr>
      <w:tr w:rsidR="00215275" w:rsidRPr="008133CA" w14:paraId="1A5ECFD7"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752CC9A6"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99223</w:t>
            </w:r>
          </w:p>
        </w:tc>
        <w:tc>
          <w:tcPr>
            <w:tcW w:w="0" w:type="auto"/>
            <w:tcBorders>
              <w:top w:val="nil"/>
              <w:left w:val="nil"/>
              <w:bottom w:val="single" w:sz="4" w:space="0" w:color="auto"/>
              <w:right w:val="single" w:sz="4" w:space="0" w:color="auto"/>
            </w:tcBorders>
            <w:noWrap/>
            <w:vAlign w:val="bottom"/>
            <w:hideMark/>
          </w:tcPr>
          <w:p w14:paraId="5240C8A9" w14:textId="7E060480" w:rsidR="00215275" w:rsidRPr="00670687" w:rsidRDefault="00215275" w:rsidP="0015129F">
            <w:pPr>
              <w:widowControl/>
              <w:autoSpaceDE/>
              <w:autoSpaceDN/>
              <w:ind w:right="760"/>
              <w:rPr>
                <w:rFonts w:eastAsia="Times New Roman"/>
                <w:color w:val="000000"/>
              </w:rPr>
            </w:pPr>
            <w:r w:rsidRPr="00670687">
              <w:rPr>
                <w:rFonts w:eastAsia="Times New Roman"/>
                <w:color w:val="000000"/>
              </w:rPr>
              <w:t xml:space="preserve">Initial hospital </w:t>
            </w:r>
            <w:proofErr w:type="gramStart"/>
            <w:r w:rsidRPr="00670687">
              <w:rPr>
                <w:rFonts w:eastAsia="Times New Roman"/>
                <w:color w:val="000000"/>
              </w:rPr>
              <w:t>visit</w:t>
            </w:r>
            <w:proofErr w:type="gramEnd"/>
            <w:r w:rsidRPr="00670687">
              <w:rPr>
                <w:rFonts w:eastAsia="Times New Roman"/>
                <w:color w:val="000000"/>
              </w:rPr>
              <w:t xml:space="preserve">        </w:t>
            </w:r>
            <w:r w:rsidR="00007E97">
              <w:rPr>
                <w:rFonts w:eastAsia="Times New Roman"/>
                <w:color w:val="000000"/>
              </w:rPr>
              <w:t xml:space="preserve">  </w:t>
            </w:r>
            <w:r w:rsidRPr="00670687">
              <w:rPr>
                <w:rFonts w:eastAsia="Times New Roman"/>
                <w:color w:val="000000"/>
              </w:rPr>
              <w:t>75 min</w:t>
            </w:r>
          </w:p>
        </w:tc>
      </w:tr>
      <w:tr w:rsidR="00215275" w:rsidRPr="008133CA" w14:paraId="4DAD7CDB" w14:textId="77777777" w:rsidTr="00E93081">
        <w:trPr>
          <w:trHeight w:val="36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25839C8" w14:textId="77777777" w:rsidR="00215275" w:rsidRPr="00670687" w:rsidRDefault="00215275" w:rsidP="0015129F">
            <w:pPr>
              <w:widowControl/>
              <w:autoSpaceDE/>
              <w:autoSpaceDN/>
              <w:ind w:right="760"/>
              <w:jc w:val="center"/>
              <w:rPr>
                <w:rFonts w:eastAsia="Times New Roman"/>
                <w:color w:val="000000"/>
              </w:rPr>
            </w:pPr>
            <w:r w:rsidRPr="00670687">
              <w:rPr>
                <w:rFonts w:eastAsia="Times New Roman"/>
                <w:color w:val="000000"/>
              </w:rPr>
              <w:t>INPATIENT HOSPITAL FOLLOW-UP</w:t>
            </w:r>
          </w:p>
        </w:tc>
      </w:tr>
      <w:tr w:rsidR="00215275" w:rsidRPr="008133CA" w14:paraId="39C49C4A"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139BB72D"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99231</w:t>
            </w:r>
          </w:p>
        </w:tc>
        <w:tc>
          <w:tcPr>
            <w:tcW w:w="0" w:type="auto"/>
            <w:tcBorders>
              <w:top w:val="nil"/>
              <w:left w:val="nil"/>
              <w:bottom w:val="single" w:sz="4" w:space="0" w:color="auto"/>
              <w:right w:val="single" w:sz="4" w:space="0" w:color="auto"/>
            </w:tcBorders>
            <w:noWrap/>
            <w:vAlign w:val="bottom"/>
            <w:hideMark/>
          </w:tcPr>
          <w:p w14:paraId="57CEF61D"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Subsequent hospital care 25 min</w:t>
            </w:r>
          </w:p>
        </w:tc>
      </w:tr>
      <w:tr w:rsidR="00215275" w:rsidRPr="008133CA" w14:paraId="1354DDB8"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46AC8FFC"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99232</w:t>
            </w:r>
          </w:p>
        </w:tc>
        <w:tc>
          <w:tcPr>
            <w:tcW w:w="0" w:type="auto"/>
            <w:tcBorders>
              <w:top w:val="nil"/>
              <w:left w:val="nil"/>
              <w:bottom w:val="single" w:sz="4" w:space="0" w:color="auto"/>
              <w:right w:val="single" w:sz="4" w:space="0" w:color="auto"/>
            </w:tcBorders>
            <w:noWrap/>
            <w:vAlign w:val="bottom"/>
            <w:hideMark/>
          </w:tcPr>
          <w:p w14:paraId="651C8CDD" w14:textId="77777777" w:rsidR="00215275" w:rsidRPr="00670687" w:rsidRDefault="00215275" w:rsidP="0015129F">
            <w:pPr>
              <w:widowControl/>
              <w:autoSpaceDE/>
              <w:autoSpaceDN/>
              <w:ind w:right="760"/>
              <w:rPr>
                <w:rFonts w:eastAsia="Times New Roman"/>
                <w:color w:val="000000"/>
              </w:rPr>
            </w:pPr>
            <w:r w:rsidRPr="00670687">
              <w:rPr>
                <w:rFonts w:eastAsia="Times New Roman"/>
                <w:color w:val="000000"/>
              </w:rPr>
              <w:t>Subsequent hospital care 35 min</w:t>
            </w:r>
          </w:p>
        </w:tc>
      </w:tr>
      <w:tr w:rsidR="00CA53FB" w:rsidRPr="008133CA" w14:paraId="79167A2D"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39CA90BE" w14:textId="77777777" w:rsidR="00215275" w:rsidRPr="007C4D5A" w:rsidRDefault="00215275" w:rsidP="0015129F">
            <w:pPr>
              <w:widowControl/>
              <w:autoSpaceDE/>
              <w:autoSpaceDN/>
              <w:ind w:right="760"/>
              <w:rPr>
                <w:rFonts w:eastAsia="Times New Roman"/>
                <w:color w:val="000000"/>
              </w:rPr>
            </w:pPr>
            <w:r w:rsidRPr="007C4D5A">
              <w:rPr>
                <w:rFonts w:eastAsia="Times New Roman"/>
                <w:color w:val="000000"/>
              </w:rPr>
              <w:t>99233</w:t>
            </w:r>
          </w:p>
        </w:tc>
        <w:tc>
          <w:tcPr>
            <w:tcW w:w="0" w:type="auto"/>
            <w:tcBorders>
              <w:top w:val="nil"/>
              <w:left w:val="nil"/>
              <w:bottom w:val="single" w:sz="4" w:space="0" w:color="auto"/>
              <w:right w:val="single" w:sz="4" w:space="0" w:color="auto"/>
            </w:tcBorders>
            <w:noWrap/>
            <w:vAlign w:val="bottom"/>
            <w:hideMark/>
          </w:tcPr>
          <w:p w14:paraId="2B1FAC01" w14:textId="77777777" w:rsidR="00215275" w:rsidRPr="007C4D5A" w:rsidRDefault="00215275" w:rsidP="0015129F">
            <w:pPr>
              <w:widowControl/>
              <w:autoSpaceDE/>
              <w:autoSpaceDN/>
              <w:ind w:right="760"/>
              <w:rPr>
                <w:rFonts w:eastAsia="Times New Roman"/>
                <w:color w:val="000000"/>
              </w:rPr>
            </w:pPr>
            <w:r w:rsidRPr="007C4D5A">
              <w:rPr>
                <w:rFonts w:eastAsia="Times New Roman"/>
                <w:color w:val="000000"/>
              </w:rPr>
              <w:t>Subsequent hospital care 50 min</w:t>
            </w:r>
          </w:p>
        </w:tc>
      </w:tr>
      <w:tr w:rsidR="00215275" w:rsidRPr="008133CA" w14:paraId="0F8D4ABB" w14:textId="77777777" w:rsidTr="00E93081">
        <w:trPr>
          <w:trHeight w:val="360"/>
          <w:jc w:val="center"/>
        </w:trPr>
        <w:tc>
          <w:tcPr>
            <w:tcW w:w="0" w:type="auto"/>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E5A0C0D" w14:textId="77777777" w:rsidR="00215275" w:rsidRPr="008133CA" w:rsidRDefault="00215275" w:rsidP="00215275">
            <w:pPr>
              <w:widowControl/>
              <w:autoSpaceDE/>
              <w:autoSpaceDN/>
              <w:ind w:right="760"/>
              <w:jc w:val="center"/>
              <w:rPr>
                <w:rFonts w:eastAsia="Times New Roman"/>
                <w:color w:val="000000"/>
              </w:rPr>
            </w:pPr>
            <w:r w:rsidRPr="00890A59">
              <w:rPr>
                <w:rFonts w:eastAsia="Times New Roman"/>
                <w:color w:val="000000"/>
              </w:rPr>
              <w:t>INPATIENT INITIAL CLC VISIT</w:t>
            </w:r>
          </w:p>
        </w:tc>
      </w:tr>
      <w:tr w:rsidR="00215275" w:rsidRPr="008133CA" w14:paraId="6884CCC3"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3A78B316"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99304</w:t>
            </w:r>
          </w:p>
        </w:tc>
        <w:tc>
          <w:tcPr>
            <w:tcW w:w="0" w:type="auto"/>
            <w:tcBorders>
              <w:top w:val="nil"/>
              <w:left w:val="nil"/>
              <w:bottom w:val="single" w:sz="4" w:space="0" w:color="auto"/>
              <w:right w:val="single" w:sz="4" w:space="0" w:color="auto"/>
            </w:tcBorders>
            <w:noWrap/>
            <w:vAlign w:val="bottom"/>
            <w:hideMark/>
          </w:tcPr>
          <w:p w14:paraId="437B33F3"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Initial CLC care                25 min</w:t>
            </w:r>
          </w:p>
        </w:tc>
      </w:tr>
      <w:tr w:rsidR="00215275" w:rsidRPr="008133CA" w14:paraId="39BD87A6"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49B04CBA"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99305</w:t>
            </w:r>
          </w:p>
        </w:tc>
        <w:tc>
          <w:tcPr>
            <w:tcW w:w="0" w:type="auto"/>
            <w:tcBorders>
              <w:top w:val="nil"/>
              <w:left w:val="nil"/>
              <w:bottom w:val="single" w:sz="4" w:space="0" w:color="auto"/>
              <w:right w:val="single" w:sz="4" w:space="0" w:color="auto"/>
            </w:tcBorders>
            <w:noWrap/>
            <w:vAlign w:val="bottom"/>
            <w:hideMark/>
          </w:tcPr>
          <w:p w14:paraId="0B7C4707"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Initial CLC care                35 min</w:t>
            </w:r>
          </w:p>
        </w:tc>
      </w:tr>
      <w:tr w:rsidR="00215275" w:rsidRPr="008133CA" w14:paraId="4831C193"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3709B64F"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lastRenderedPageBreak/>
              <w:t>99306</w:t>
            </w:r>
          </w:p>
        </w:tc>
        <w:tc>
          <w:tcPr>
            <w:tcW w:w="0" w:type="auto"/>
            <w:tcBorders>
              <w:top w:val="nil"/>
              <w:left w:val="nil"/>
              <w:bottom w:val="single" w:sz="4" w:space="0" w:color="auto"/>
              <w:right w:val="single" w:sz="4" w:space="0" w:color="auto"/>
            </w:tcBorders>
            <w:noWrap/>
            <w:vAlign w:val="bottom"/>
            <w:hideMark/>
          </w:tcPr>
          <w:p w14:paraId="0AA3C7B9"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Initial CLC care                45 min</w:t>
            </w:r>
          </w:p>
        </w:tc>
      </w:tr>
      <w:tr w:rsidR="00215275" w:rsidRPr="008133CA" w14:paraId="0C5991D9" w14:textId="77777777" w:rsidTr="00E93081">
        <w:trPr>
          <w:trHeight w:val="36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7DBF52D" w14:textId="77777777" w:rsidR="00215275" w:rsidRPr="008133CA" w:rsidRDefault="00215275" w:rsidP="00215275">
            <w:pPr>
              <w:widowControl/>
              <w:autoSpaceDE/>
              <w:autoSpaceDN/>
              <w:ind w:right="760"/>
              <w:jc w:val="center"/>
              <w:rPr>
                <w:rFonts w:eastAsia="Times New Roman"/>
                <w:color w:val="000000"/>
              </w:rPr>
            </w:pPr>
            <w:r w:rsidRPr="00890A59">
              <w:rPr>
                <w:rFonts w:eastAsia="Times New Roman"/>
                <w:color w:val="000000"/>
              </w:rPr>
              <w:t>INPATIENT CLC FOLLOW-UP</w:t>
            </w:r>
          </w:p>
        </w:tc>
      </w:tr>
      <w:tr w:rsidR="00215275" w:rsidRPr="008133CA" w14:paraId="52F405AA"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633CE4C8"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99307</w:t>
            </w:r>
          </w:p>
        </w:tc>
        <w:tc>
          <w:tcPr>
            <w:tcW w:w="0" w:type="auto"/>
            <w:tcBorders>
              <w:top w:val="nil"/>
              <w:left w:val="nil"/>
              <w:bottom w:val="single" w:sz="4" w:space="0" w:color="auto"/>
              <w:right w:val="single" w:sz="4" w:space="0" w:color="auto"/>
            </w:tcBorders>
            <w:noWrap/>
            <w:vAlign w:val="bottom"/>
            <w:hideMark/>
          </w:tcPr>
          <w:p w14:paraId="3221BA47"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Subsequent CLC care      10 min</w:t>
            </w:r>
          </w:p>
        </w:tc>
      </w:tr>
      <w:tr w:rsidR="00215275" w:rsidRPr="008133CA" w14:paraId="65086ECB"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768A3CB9"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99308</w:t>
            </w:r>
          </w:p>
        </w:tc>
        <w:tc>
          <w:tcPr>
            <w:tcW w:w="0" w:type="auto"/>
            <w:tcBorders>
              <w:top w:val="nil"/>
              <w:left w:val="nil"/>
              <w:bottom w:val="single" w:sz="4" w:space="0" w:color="auto"/>
              <w:right w:val="single" w:sz="4" w:space="0" w:color="auto"/>
            </w:tcBorders>
            <w:noWrap/>
            <w:vAlign w:val="bottom"/>
            <w:hideMark/>
          </w:tcPr>
          <w:p w14:paraId="3048699D"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Subsequent CLC care      15 min</w:t>
            </w:r>
          </w:p>
        </w:tc>
      </w:tr>
      <w:tr w:rsidR="00215275" w:rsidRPr="008133CA" w14:paraId="57BE5A86"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0F8F5BE2"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99309</w:t>
            </w:r>
          </w:p>
        </w:tc>
        <w:tc>
          <w:tcPr>
            <w:tcW w:w="0" w:type="auto"/>
            <w:tcBorders>
              <w:top w:val="nil"/>
              <w:left w:val="nil"/>
              <w:bottom w:val="single" w:sz="4" w:space="0" w:color="auto"/>
              <w:right w:val="single" w:sz="4" w:space="0" w:color="auto"/>
            </w:tcBorders>
            <w:noWrap/>
            <w:vAlign w:val="bottom"/>
            <w:hideMark/>
          </w:tcPr>
          <w:p w14:paraId="09C4A36E"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Subsequent CLC care      30 min</w:t>
            </w:r>
          </w:p>
        </w:tc>
      </w:tr>
      <w:tr w:rsidR="00215275" w:rsidRPr="008133CA" w14:paraId="6ED6EB8C"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3CA39CEC"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99310</w:t>
            </w:r>
          </w:p>
        </w:tc>
        <w:tc>
          <w:tcPr>
            <w:tcW w:w="0" w:type="auto"/>
            <w:tcBorders>
              <w:top w:val="nil"/>
              <w:left w:val="nil"/>
              <w:bottom w:val="single" w:sz="4" w:space="0" w:color="auto"/>
              <w:right w:val="single" w:sz="4" w:space="0" w:color="auto"/>
            </w:tcBorders>
            <w:noWrap/>
            <w:vAlign w:val="bottom"/>
            <w:hideMark/>
          </w:tcPr>
          <w:p w14:paraId="6BC7E632"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Subsequent CLC care      45 min</w:t>
            </w:r>
          </w:p>
        </w:tc>
      </w:tr>
      <w:tr w:rsidR="00215275" w:rsidRPr="008133CA" w14:paraId="047A5C85" w14:textId="77777777" w:rsidTr="00E93081">
        <w:trPr>
          <w:trHeight w:val="360"/>
          <w:jc w:val="center"/>
        </w:trPr>
        <w:tc>
          <w:tcPr>
            <w:tcW w:w="0" w:type="auto"/>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173C8A" w14:textId="77777777" w:rsidR="00215275" w:rsidRPr="008133CA" w:rsidRDefault="00215275" w:rsidP="00215275">
            <w:pPr>
              <w:widowControl/>
              <w:autoSpaceDE/>
              <w:autoSpaceDN/>
              <w:ind w:right="760"/>
              <w:jc w:val="center"/>
              <w:rPr>
                <w:rFonts w:eastAsia="Times New Roman"/>
                <w:color w:val="000000"/>
              </w:rPr>
            </w:pPr>
            <w:r w:rsidRPr="00890A59">
              <w:rPr>
                <w:rFonts w:eastAsia="Times New Roman"/>
                <w:color w:val="000000"/>
              </w:rPr>
              <w:t>NEW PATIENT TELEPHONE BY PROVIDER</w:t>
            </w:r>
          </w:p>
        </w:tc>
      </w:tr>
      <w:tr w:rsidR="00215275" w:rsidRPr="008133CA" w14:paraId="58621E94"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653BFA62"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98008</w:t>
            </w:r>
          </w:p>
        </w:tc>
        <w:tc>
          <w:tcPr>
            <w:tcW w:w="0" w:type="auto"/>
            <w:tcBorders>
              <w:top w:val="nil"/>
              <w:left w:val="nil"/>
              <w:bottom w:val="single" w:sz="4" w:space="0" w:color="auto"/>
              <w:right w:val="single" w:sz="4" w:space="0" w:color="auto"/>
            </w:tcBorders>
            <w:noWrap/>
            <w:vAlign w:val="bottom"/>
            <w:hideMark/>
          </w:tcPr>
          <w:p w14:paraId="490177EA"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 xml:space="preserve">Phone e/m </w:t>
            </w:r>
            <w:r w:rsidRPr="008133CA">
              <w:rPr>
                <w:rFonts w:eastAsia="Times New Roman"/>
                <w:color w:val="000000"/>
              </w:rPr>
              <w:t xml:space="preserve">               </w:t>
            </w:r>
            <w:r w:rsidRPr="00890A59">
              <w:rPr>
                <w:rFonts w:eastAsia="Times New Roman"/>
                <w:color w:val="000000"/>
              </w:rPr>
              <w:t xml:space="preserve">         15 min</w:t>
            </w:r>
          </w:p>
        </w:tc>
      </w:tr>
      <w:tr w:rsidR="00215275" w:rsidRPr="008133CA" w14:paraId="5B9A1D2B"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473BF40C"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98009</w:t>
            </w:r>
          </w:p>
        </w:tc>
        <w:tc>
          <w:tcPr>
            <w:tcW w:w="0" w:type="auto"/>
            <w:tcBorders>
              <w:top w:val="nil"/>
              <w:left w:val="nil"/>
              <w:bottom w:val="single" w:sz="4" w:space="0" w:color="auto"/>
              <w:right w:val="single" w:sz="4" w:space="0" w:color="auto"/>
            </w:tcBorders>
            <w:noWrap/>
            <w:vAlign w:val="bottom"/>
            <w:hideMark/>
          </w:tcPr>
          <w:p w14:paraId="620E59DB"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 xml:space="preserve">Phone </w:t>
            </w:r>
            <w:proofErr w:type="gramStart"/>
            <w:r w:rsidRPr="00890A59">
              <w:rPr>
                <w:rFonts w:eastAsia="Times New Roman"/>
                <w:color w:val="000000"/>
              </w:rPr>
              <w:t>e/</w:t>
            </w:r>
            <w:proofErr w:type="gramEnd"/>
            <w:r w:rsidRPr="00890A59">
              <w:rPr>
                <w:rFonts w:eastAsia="Times New Roman"/>
                <w:color w:val="000000"/>
              </w:rPr>
              <w:t xml:space="preserve">m </w:t>
            </w:r>
            <w:r w:rsidRPr="008133CA">
              <w:rPr>
                <w:rFonts w:eastAsia="Times New Roman"/>
                <w:color w:val="000000"/>
              </w:rPr>
              <w:t xml:space="preserve">               </w:t>
            </w:r>
            <w:r w:rsidRPr="00890A59">
              <w:rPr>
                <w:rFonts w:eastAsia="Times New Roman"/>
                <w:color w:val="000000"/>
              </w:rPr>
              <w:t xml:space="preserve">         30 min</w:t>
            </w:r>
          </w:p>
        </w:tc>
      </w:tr>
      <w:tr w:rsidR="00215275" w:rsidRPr="008133CA" w14:paraId="7F093B73"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425DE911"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98010</w:t>
            </w:r>
          </w:p>
        </w:tc>
        <w:tc>
          <w:tcPr>
            <w:tcW w:w="0" w:type="auto"/>
            <w:tcBorders>
              <w:top w:val="nil"/>
              <w:left w:val="nil"/>
              <w:bottom w:val="single" w:sz="4" w:space="0" w:color="auto"/>
              <w:right w:val="single" w:sz="4" w:space="0" w:color="auto"/>
            </w:tcBorders>
            <w:noWrap/>
            <w:vAlign w:val="bottom"/>
            <w:hideMark/>
          </w:tcPr>
          <w:p w14:paraId="27C300FA"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 xml:space="preserve">Phone e/m </w:t>
            </w:r>
            <w:r w:rsidRPr="008133CA">
              <w:rPr>
                <w:rFonts w:eastAsia="Times New Roman"/>
                <w:color w:val="000000"/>
              </w:rPr>
              <w:t xml:space="preserve">                        </w:t>
            </w:r>
            <w:r w:rsidRPr="00890A59">
              <w:rPr>
                <w:rFonts w:eastAsia="Times New Roman"/>
                <w:color w:val="000000"/>
              </w:rPr>
              <w:t>45 min</w:t>
            </w:r>
          </w:p>
        </w:tc>
      </w:tr>
      <w:tr w:rsidR="00215275" w:rsidRPr="008133CA" w14:paraId="5A510D63"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203AB9AB"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98011</w:t>
            </w:r>
          </w:p>
        </w:tc>
        <w:tc>
          <w:tcPr>
            <w:tcW w:w="0" w:type="auto"/>
            <w:tcBorders>
              <w:top w:val="nil"/>
              <w:left w:val="nil"/>
              <w:bottom w:val="single" w:sz="4" w:space="0" w:color="auto"/>
              <w:right w:val="single" w:sz="4" w:space="0" w:color="auto"/>
            </w:tcBorders>
            <w:noWrap/>
            <w:vAlign w:val="bottom"/>
            <w:hideMark/>
          </w:tcPr>
          <w:p w14:paraId="07F19796"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 xml:space="preserve">Phone e/m </w:t>
            </w:r>
            <w:r w:rsidRPr="008133CA">
              <w:rPr>
                <w:rFonts w:eastAsia="Times New Roman"/>
                <w:color w:val="000000"/>
              </w:rPr>
              <w:t xml:space="preserve">               </w:t>
            </w:r>
            <w:r w:rsidRPr="00890A59">
              <w:rPr>
                <w:rFonts w:eastAsia="Times New Roman"/>
                <w:color w:val="000000"/>
              </w:rPr>
              <w:t xml:space="preserve">         60 min</w:t>
            </w:r>
          </w:p>
        </w:tc>
      </w:tr>
      <w:tr w:rsidR="00215275" w:rsidRPr="008133CA" w14:paraId="06561725" w14:textId="77777777" w:rsidTr="00E93081">
        <w:trPr>
          <w:trHeight w:val="360"/>
          <w:jc w:val="center"/>
        </w:trPr>
        <w:tc>
          <w:tcPr>
            <w:tcW w:w="0" w:type="auto"/>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27B7C22" w14:textId="77777777" w:rsidR="00215275" w:rsidRPr="008133CA" w:rsidRDefault="00215275" w:rsidP="00215275">
            <w:pPr>
              <w:widowControl/>
              <w:autoSpaceDE/>
              <w:autoSpaceDN/>
              <w:ind w:right="760"/>
              <w:jc w:val="center"/>
              <w:rPr>
                <w:rFonts w:eastAsia="Times New Roman"/>
                <w:color w:val="000000"/>
              </w:rPr>
            </w:pPr>
            <w:r w:rsidRPr="00890A59">
              <w:rPr>
                <w:rFonts w:eastAsia="Times New Roman"/>
                <w:color w:val="000000"/>
              </w:rPr>
              <w:t>ESTABLISHED PATIENT TELEPHONE BY PROVIDER</w:t>
            </w:r>
          </w:p>
        </w:tc>
      </w:tr>
      <w:tr w:rsidR="00215275" w:rsidRPr="008133CA" w14:paraId="3D18CE14"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2FC2A469"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98012</w:t>
            </w:r>
          </w:p>
        </w:tc>
        <w:tc>
          <w:tcPr>
            <w:tcW w:w="0" w:type="auto"/>
            <w:tcBorders>
              <w:top w:val="nil"/>
              <w:left w:val="nil"/>
              <w:bottom w:val="single" w:sz="4" w:space="0" w:color="auto"/>
              <w:right w:val="single" w:sz="4" w:space="0" w:color="auto"/>
            </w:tcBorders>
            <w:noWrap/>
            <w:vAlign w:val="bottom"/>
            <w:hideMark/>
          </w:tcPr>
          <w:p w14:paraId="592A0BF0"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 xml:space="preserve">Phone </w:t>
            </w:r>
            <w:proofErr w:type="gramStart"/>
            <w:r w:rsidRPr="00890A59">
              <w:rPr>
                <w:rFonts w:eastAsia="Times New Roman"/>
                <w:color w:val="000000"/>
              </w:rPr>
              <w:t>e/</w:t>
            </w:r>
            <w:proofErr w:type="gramEnd"/>
            <w:r w:rsidRPr="00890A59">
              <w:rPr>
                <w:rFonts w:eastAsia="Times New Roman"/>
                <w:color w:val="000000"/>
              </w:rPr>
              <w:t xml:space="preserve">m </w:t>
            </w:r>
            <w:r w:rsidRPr="008133CA">
              <w:rPr>
                <w:rFonts w:eastAsia="Times New Roman"/>
                <w:color w:val="000000"/>
              </w:rPr>
              <w:t xml:space="preserve">              </w:t>
            </w:r>
            <w:r w:rsidRPr="00890A59">
              <w:rPr>
                <w:rFonts w:eastAsia="Times New Roman"/>
                <w:color w:val="000000"/>
              </w:rPr>
              <w:t xml:space="preserve">         10 min</w:t>
            </w:r>
          </w:p>
        </w:tc>
      </w:tr>
      <w:tr w:rsidR="00215275" w:rsidRPr="008133CA" w14:paraId="5E339E8A"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7BA6B193"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98013</w:t>
            </w:r>
          </w:p>
        </w:tc>
        <w:tc>
          <w:tcPr>
            <w:tcW w:w="0" w:type="auto"/>
            <w:tcBorders>
              <w:top w:val="nil"/>
              <w:left w:val="nil"/>
              <w:bottom w:val="single" w:sz="4" w:space="0" w:color="auto"/>
              <w:right w:val="single" w:sz="4" w:space="0" w:color="auto"/>
            </w:tcBorders>
            <w:noWrap/>
            <w:vAlign w:val="bottom"/>
            <w:hideMark/>
          </w:tcPr>
          <w:p w14:paraId="44F74C36"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 xml:space="preserve">Phone e/m </w:t>
            </w:r>
            <w:r w:rsidRPr="008133CA">
              <w:rPr>
                <w:rFonts w:eastAsia="Times New Roman"/>
                <w:color w:val="000000"/>
              </w:rPr>
              <w:t xml:space="preserve">              </w:t>
            </w:r>
            <w:r w:rsidRPr="00890A59">
              <w:rPr>
                <w:rFonts w:eastAsia="Times New Roman"/>
                <w:color w:val="000000"/>
              </w:rPr>
              <w:t xml:space="preserve">         20 min</w:t>
            </w:r>
          </w:p>
        </w:tc>
      </w:tr>
      <w:tr w:rsidR="00215275" w:rsidRPr="008133CA" w14:paraId="7718D530"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7D55F5B0"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98014</w:t>
            </w:r>
          </w:p>
        </w:tc>
        <w:tc>
          <w:tcPr>
            <w:tcW w:w="0" w:type="auto"/>
            <w:tcBorders>
              <w:top w:val="nil"/>
              <w:left w:val="nil"/>
              <w:bottom w:val="single" w:sz="4" w:space="0" w:color="auto"/>
              <w:right w:val="single" w:sz="4" w:space="0" w:color="auto"/>
            </w:tcBorders>
            <w:noWrap/>
            <w:vAlign w:val="bottom"/>
            <w:hideMark/>
          </w:tcPr>
          <w:p w14:paraId="65BF4DCE"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 xml:space="preserve">Phone </w:t>
            </w:r>
            <w:proofErr w:type="gramStart"/>
            <w:r w:rsidRPr="00890A59">
              <w:rPr>
                <w:rFonts w:eastAsia="Times New Roman"/>
                <w:color w:val="000000"/>
              </w:rPr>
              <w:t>e/</w:t>
            </w:r>
            <w:proofErr w:type="gramEnd"/>
            <w:r w:rsidRPr="00890A59">
              <w:rPr>
                <w:rFonts w:eastAsia="Times New Roman"/>
                <w:color w:val="000000"/>
              </w:rPr>
              <w:t xml:space="preserve">m </w:t>
            </w:r>
            <w:r w:rsidRPr="008133CA">
              <w:rPr>
                <w:rFonts w:eastAsia="Times New Roman"/>
                <w:color w:val="000000"/>
              </w:rPr>
              <w:t xml:space="preserve">              </w:t>
            </w:r>
            <w:r w:rsidRPr="00890A59">
              <w:rPr>
                <w:rFonts w:eastAsia="Times New Roman"/>
                <w:color w:val="000000"/>
              </w:rPr>
              <w:t xml:space="preserve">         30 min</w:t>
            </w:r>
          </w:p>
        </w:tc>
      </w:tr>
      <w:tr w:rsidR="00215275" w:rsidRPr="008133CA" w14:paraId="1D5B5C18"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0EB78E39"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98015</w:t>
            </w:r>
          </w:p>
        </w:tc>
        <w:tc>
          <w:tcPr>
            <w:tcW w:w="0" w:type="auto"/>
            <w:tcBorders>
              <w:top w:val="nil"/>
              <w:left w:val="nil"/>
              <w:bottom w:val="single" w:sz="4" w:space="0" w:color="auto"/>
              <w:right w:val="single" w:sz="4" w:space="0" w:color="auto"/>
            </w:tcBorders>
            <w:noWrap/>
            <w:vAlign w:val="bottom"/>
            <w:hideMark/>
          </w:tcPr>
          <w:p w14:paraId="32D7D6E2" w14:textId="77777777" w:rsidR="00215275" w:rsidRPr="00890A59" w:rsidRDefault="00215275" w:rsidP="00007E97">
            <w:pPr>
              <w:widowControl/>
              <w:autoSpaceDE/>
              <w:autoSpaceDN/>
              <w:ind w:right="760"/>
              <w:rPr>
                <w:rFonts w:eastAsia="Times New Roman"/>
                <w:color w:val="000000"/>
              </w:rPr>
            </w:pPr>
            <w:proofErr w:type="gramStart"/>
            <w:r w:rsidRPr="00890A59">
              <w:rPr>
                <w:rFonts w:eastAsia="Times New Roman"/>
                <w:color w:val="000000"/>
              </w:rPr>
              <w:t>Phone e/</w:t>
            </w:r>
            <w:proofErr w:type="gramEnd"/>
            <w:r w:rsidRPr="00890A59">
              <w:rPr>
                <w:rFonts w:eastAsia="Times New Roman"/>
                <w:color w:val="000000"/>
              </w:rPr>
              <w:t xml:space="preserve">m </w:t>
            </w:r>
            <w:r w:rsidRPr="008133CA">
              <w:rPr>
                <w:rFonts w:eastAsia="Times New Roman"/>
                <w:color w:val="000000"/>
              </w:rPr>
              <w:t xml:space="preserve">              </w:t>
            </w:r>
            <w:r w:rsidRPr="00890A59">
              <w:rPr>
                <w:rFonts w:eastAsia="Times New Roman"/>
                <w:color w:val="000000"/>
              </w:rPr>
              <w:t xml:space="preserve">         40 min</w:t>
            </w:r>
          </w:p>
        </w:tc>
      </w:tr>
      <w:tr w:rsidR="00215275" w:rsidRPr="008133CA" w14:paraId="7FA15FD0" w14:textId="77777777" w:rsidTr="00E93081">
        <w:trPr>
          <w:trHeight w:val="360"/>
          <w:jc w:val="center"/>
        </w:trPr>
        <w:tc>
          <w:tcPr>
            <w:tcW w:w="0" w:type="auto"/>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4E8BCD7" w14:textId="77777777" w:rsidR="00215275" w:rsidRPr="008133CA" w:rsidRDefault="00215275" w:rsidP="00215275">
            <w:pPr>
              <w:widowControl/>
              <w:autoSpaceDE/>
              <w:autoSpaceDN/>
              <w:ind w:right="760"/>
              <w:jc w:val="center"/>
              <w:rPr>
                <w:rFonts w:eastAsia="Times New Roman"/>
                <w:color w:val="000000"/>
              </w:rPr>
            </w:pPr>
            <w:r w:rsidRPr="00890A59">
              <w:rPr>
                <w:rFonts w:eastAsia="Times New Roman"/>
                <w:color w:val="000000"/>
              </w:rPr>
              <w:t>NEW PATIENT VIDEO BY PROVIDER</w:t>
            </w:r>
          </w:p>
        </w:tc>
      </w:tr>
      <w:tr w:rsidR="00215275" w:rsidRPr="008133CA" w14:paraId="7EA5D657"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6CE5BB5A"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98000</w:t>
            </w:r>
          </w:p>
        </w:tc>
        <w:tc>
          <w:tcPr>
            <w:tcW w:w="0" w:type="auto"/>
            <w:tcBorders>
              <w:top w:val="nil"/>
              <w:left w:val="nil"/>
              <w:bottom w:val="single" w:sz="4" w:space="0" w:color="auto"/>
              <w:right w:val="single" w:sz="4" w:space="0" w:color="auto"/>
            </w:tcBorders>
            <w:noWrap/>
            <w:vAlign w:val="bottom"/>
            <w:hideMark/>
          </w:tcPr>
          <w:p w14:paraId="44515139"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 xml:space="preserve">Video e/m </w:t>
            </w:r>
            <w:r w:rsidRPr="008133CA">
              <w:rPr>
                <w:rFonts w:eastAsia="Times New Roman"/>
                <w:color w:val="000000"/>
              </w:rPr>
              <w:t xml:space="preserve">              </w:t>
            </w:r>
            <w:r w:rsidRPr="00890A59">
              <w:rPr>
                <w:rFonts w:eastAsia="Times New Roman"/>
                <w:color w:val="000000"/>
              </w:rPr>
              <w:t xml:space="preserve">         15 min</w:t>
            </w:r>
          </w:p>
        </w:tc>
      </w:tr>
      <w:tr w:rsidR="00215275" w:rsidRPr="008133CA" w14:paraId="749D800D"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3B1CB141"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98001</w:t>
            </w:r>
          </w:p>
        </w:tc>
        <w:tc>
          <w:tcPr>
            <w:tcW w:w="0" w:type="auto"/>
            <w:tcBorders>
              <w:top w:val="nil"/>
              <w:left w:val="nil"/>
              <w:bottom w:val="single" w:sz="4" w:space="0" w:color="auto"/>
              <w:right w:val="single" w:sz="4" w:space="0" w:color="auto"/>
            </w:tcBorders>
            <w:noWrap/>
            <w:vAlign w:val="bottom"/>
            <w:hideMark/>
          </w:tcPr>
          <w:p w14:paraId="56C8E8F2"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 xml:space="preserve">Video e/m </w:t>
            </w:r>
            <w:r w:rsidRPr="008133CA">
              <w:rPr>
                <w:rFonts w:eastAsia="Times New Roman"/>
                <w:color w:val="000000"/>
              </w:rPr>
              <w:t xml:space="preserve">              </w:t>
            </w:r>
            <w:r w:rsidRPr="00890A59">
              <w:rPr>
                <w:rFonts w:eastAsia="Times New Roman"/>
                <w:color w:val="000000"/>
              </w:rPr>
              <w:t xml:space="preserve">         30 min</w:t>
            </w:r>
          </w:p>
        </w:tc>
      </w:tr>
      <w:tr w:rsidR="00215275" w:rsidRPr="008133CA" w14:paraId="0476D76A"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59466164"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98002</w:t>
            </w:r>
          </w:p>
        </w:tc>
        <w:tc>
          <w:tcPr>
            <w:tcW w:w="0" w:type="auto"/>
            <w:tcBorders>
              <w:top w:val="nil"/>
              <w:left w:val="nil"/>
              <w:bottom w:val="single" w:sz="4" w:space="0" w:color="auto"/>
              <w:right w:val="single" w:sz="4" w:space="0" w:color="auto"/>
            </w:tcBorders>
            <w:noWrap/>
            <w:vAlign w:val="bottom"/>
            <w:hideMark/>
          </w:tcPr>
          <w:p w14:paraId="7C131E1A"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 xml:space="preserve">Video e/m </w:t>
            </w:r>
            <w:r w:rsidRPr="008133CA">
              <w:rPr>
                <w:rFonts w:eastAsia="Times New Roman"/>
                <w:color w:val="000000"/>
              </w:rPr>
              <w:t xml:space="preserve">              </w:t>
            </w:r>
            <w:r w:rsidRPr="00890A59">
              <w:rPr>
                <w:rFonts w:eastAsia="Times New Roman"/>
                <w:color w:val="000000"/>
              </w:rPr>
              <w:t xml:space="preserve">         45 min</w:t>
            </w:r>
          </w:p>
        </w:tc>
      </w:tr>
      <w:tr w:rsidR="00215275" w:rsidRPr="008133CA" w14:paraId="633815AD"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5E32BCAC"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98003</w:t>
            </w:r>
          </w:p>
        </w:tc>
        <w:tc>
          <w:tcPr>
            <w:tcW w:w="0" w:type="auto"/>
            <w:tcBorders>
              <w:top w:val="nil"/>
              <w:left w:val="nil"/>
              <w:bottom w:val="single" w:sz="4" w:space="0" w:color="auto"/>
              <w:right w:val="single" w:sz="4" w:space="0" w:color="auto"/>
            </w:tcBorders>
            <w:noWrap/>
            <w:vAlign w:val="bottom"/>
            <w:hideMark/>
          </w:tcPr>
          <w:p w14:paraId="5B7CF10B"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 xml:space="preserve">Video e/m </w:t>
            </w:r>
            <w:r w:rsidRPr="008133CA">
              <w:rPr>
                <w:rFonts w:eastAsia="Times New Roman"/>
                <w:color w:val="000000"/>
              </w:rPr>
              <w:t xml:space="preserve">                       </w:t>
            </w:r>
            <w:r w:rsidRPr="00890A59">
              <w:rPr>
                <w:rFonts w:eastAsia="Times New Roman"/>
                <w:color w:val="000000"/>
              </w:rPr>
              <w:t>60 min</w:t>
            </w:r>
          </w:p>
        </w:tc>
      </w:tr>
      <w:tr w:rsidR="00215275" w:rsidRPr="008133CA" w14:paraId="346F6DFF" w14:textId="77777777" w:rsidTr="00E93081">
        <w:trPr>
          <w:trHeight w:val="360"/>
          <w:jc w:val="center"/>
        </w:trPr>
        <w:tc>
          <w:tcPr>
            <w:tcW w:w="0" w:type="auto"/>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9A47026" w14:textId="77777777" w:rsidR="00215275" w:rsidRPr="008133CA" w:rsidRDefault="00215275" w:rsidP="00215275">
            <w:pPr>
              <w:widowControl/>
              <w:autoSpaceDE/>
              <w:autoSpaceDN/>
              <w:ind w:right="760"/>
              <w:jc w:val="center"/>
              <w:rPr>
                <w:rFonts w:eastAsia="Times New Roman"/>
                <w:color w:val="000000"/>
              </w:rPr>
            </w:pPr>
            <w:r w:rsidRPr="00890A59">
              <w:rPr>
                <w:rFonts w:eastAsia="Times New Roman"/>
                <w:color w:val="000000"/>
              </w:rPr>
              <w:t>ESTABLISHED PATIENT VIDEO BY PROVIDER</w:t>
            </w:r>
          </w:p>
        </w:tc>
      </w:tr>
      <w:tr w:rsidR="00215275" w:rsidRPr="008133CA" w14:paraId="3E8A3FF9"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31DBA3C8"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98004</w:t>
            </w:r>
          </w:p>
        </w:tc>
        <w:tc>
          <w:tcPr>
            <w:tcW w:w="0" w:type="auto"/>
            <w:tcBorders>
              <w:top w:val="nil"/>
              <w:left w:val="nil"/>
              <w:bottom w:val="single" w:sz="4" w:space="0" w:color="auto"/>
              <w:right w:val="single" w:sz="4" w:space="0" w:color="auto"/>
            </w:tcBorders>
            <w:noWrap/>
            <w:vAlign w:val="bottom"/>
            <w:hideMark/>
          </w:tcPr>
          <w:p w14:paraId="522708D2"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Video e/m</w:t>
            </w:r>
            <w:r w:rsidRPr="008133CA">
              <w:rPr>
                <w:rFonts w:eastAsia="Times New Roman"/>
                <w:color w:val="000000"/>
              </w:rPr>
              <w:t xml:space="preserve">                 </w:t>
            </w:r>
            <w:r w:rsidRPr="00890A59">
              <w:rPr>
                <w:rFonts w:eastAsia="Times New Roman"/>
                <w:color w:val="000000"/>
              </w:rPr>
              <w:t xml:space="preserve">       10 min</w:t>
            </w:r>
          </w:p>
        </w:tc>
      </w:tr>
      <w:tr w:rsidR="00215275" w:rsidRPr="008133CA" w14:paraId="02BD9611"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58C50B92"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98005</w:t>
            </w:r>
          </w:p>
        </w:tc>
        <w:tc>
          <w:tcPr>
            <w:tcW w:w="0" w:type="auto"/>
            <w:tcBorders>
              <w:top w:val="nil"/>
              <w:left w:val="nil"/>
              <w:bottom w:val="single" w:sz="4" w:space="0" w:color="auto"/>
              <w:right w:val="single" w:sz="4" w:space="0" w:color="auto"/>
            </w:tcBorders>
            <w:noWrap/>
            <w:vAlign w:val="bottom"/>
            <w:hideMark/>
          </w:tcPr>
          <w:p w14:paraId="1A59D142"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Video e/m</w:t>
            </w:r>
            <w:r w:rsidRPr="008133CA">
              <w:rPr>
                <w:rFonts w:eastAsia="Times New Roman"/>
                <w:color w:val="000000"/>
              </w:rPr>
              <w:t xml:space="preserve">                </w:t>
            </w:r>
            <w:r w:rsidRPr="00890A59">
              <w:rPr>
                <w:rFonts w:eastAsia="Times New Roman"/>
                <w:color w:val="000000"/>
              </w:rPr>
              <w:t xml:space="preserve">      </w:t>
            </w:r>
            <w:r w:rsidRPr="008133CA">
              <w:rPr>
                <w:rFonts w:eastAsia="Times New Roman"/>
                <w:color w:val="000000"/>
              </w:rPr>
              <w:t xml:space="preserve"> </w:t>
            </w:r>
            <w:r w:rsidRPr="00890A59">
              <w:rPr>
                <w:rFonts w:eastAsia="Times New Roman"/>
                <w:color w:val="000000"/>
              </w:rPr>
              <w:t xml:space="preserve"> 20 min</w:t>
            </w:r>
          </w:p>
        </w:tc>
      </w:tr>
      <w:tr w:rsidR="00215275" w:rsidRPr="008133CA" w14:paraId="16052886"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3E32A96C"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98006</w:t>
            </w:r>
          </w:p>
        </w:tc>
        <w:tc>
          <w:tcPr>
            <w:tcW w:w="0" w:type="auto"/>
            <w:tcBorders>
              <w:top w:val="nil"/>
              <w:left w:val="nil"/>
              <w:bottom w:val="single" w:sz="4" w:space="0" w:color="auto"/>
              <w:right w:val="single" w:sz="4" w:space="0" w:color="auto"/>
            </w:tcBorders>
            <w:noWrap/>
            <w:vAlign w:val="bottom"/>
            <w:hideMark/>
          </w:tcPr>
          <w:p w14:paraId="389A6443"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 xml:space="preserve">Video e/m </w:t>
            </w:r>
            <w:r w:rsidRPr="008133CA">
              <w:rPr>
                <w:rFonts w:eastAsia="Times New Roman"/>
                <w:color w:val="000000"/>
              </w:rPr>
              <w:t xml:space="preserve">                       </w:t>
            </w:r>
            <w:r w:rsidRPr="00890A59">
              <w:rPr>
                <w:rFonts w:eastAsia="Times New Roman"/>
                <w:color w:val="000000"/>
              </w:rPr>
              <w:t>30 min</w:t>
            </w:r>
          </w:p>
        </w:tc>
      </w:tr>
      <w:tr w:rsidR="00215275" w:rsidRPr="008133CA" w14:paraId="1CC7CA1F" w14:textId="77777777" w:rsidTr="00007E97">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5EF04969"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98007</w:t>
            </w:r>
          </w:p>
        </w:tc>
        <w:tc>
          <w:tcPr>
            <w:tcW w:w="0" w:type="auto"/>
            <w:tcBorders>
              <w:top w:val="nil"/>
              <w:left w:val="nil"/>
              <w:bottom w:val="single" w:sz="4" w:space="0" w:color="auto"/>
              <w:right w:val="single" w:sz="4" w:space="0" w:color="auto"/>
            </w:tcBorders>
            <w:noWrap/>
            <w:vAlign w:val="bottom"/>
            <w:hideMark/>
          </w:tcPr>
          <w:p w14:paraId="433D2BD8" w14:textId="77777777" w:rsidR="00215275" w:rsidRPr="00890A59" w:rsidRDefault="00215275" w:rsidP="00007E97">
            <w:pPr>
              <w:widowControl/>
              <w:autoSpaceDE/>
              <w:autoSpaceDN/>
              <w:ind w:right="760"/>
              <w:rPr>
                <w:rFonts w:eastAsia="Times New Roman"/>
                <w:color w:val="000000"/>
              </w:rPr>
            </w:pPr>
            <w:r w:rsidRPr="00890A59">
              <w:rPr>
                <w:rFonts w:eastAsia="Times New Roman"/>
                <w:color w:val="000000"/>
              </w:rPr>
              <w:t>Video e/m</w:t>
            </w:r>
            <w:r w:rsidRPr="008133CA">
              <w:rPr>
                <w:rFonts w:eastAsia="Times New Roman"/>
                <w:color w:val="000000"/>
              </w:rPr>
              <w:t xml:space="preserve">                  </w:t>
            </w:r>
            <w:r w:rsidRPr="00890A59">
              <w:rPr>
                <w:rFonts w:eastAsia="Times New Roman"/>
                <w:color w:val="000000"/>
              </w:rPr>
              <w:t xml:space="preserve">      40 min</w:t>
            </w:r>
          </w:p>
        </w:tc>
      </w:tr>
      <w:tr w:rsidR="00215275" w:rsidRPr="008133CA" w14:paraId="573A2025" w14:textId="77777777" w:rsidTr="00E93081">
        <w:trPr>
          <w:trHeight w:val="360"/>
          <w:jc w:val="center"/>
        </w:trPr>
        <w:tc>
          <w:tcPr>
            <w:tcW w:w="0" w:type="auto"/>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7A1DA22" w14:textId="77777777" w:rsidR="00215275" w:rsidRPr="008133CA" w:rsidRDefault="00215275" w:rsidP="00215275">
            <w:pPr>
              <w:widowControl/>
              <w:autoSpaceDE/>
              <w:autoSpaceDN/>
              <w:ind w:right="760"/>
              <w:jc w:val="center"/>
              <w:rPr>
                <w:rFonts w:eastAsia="Times New Roman"/>
                <w:color w:val="000000"/>
              </w:rPr>
            </w:pPr>
            <w:r w:rsidRPr="00890A59">
              <w:rPr>
                <w:rFonts w:eastAsia="Times New Roman"/>
                <w:color w:val="000000"/>
              </w:rPr>
              <w:t>E</w:t>
            </w:r>
            <w:r w:rsidRPr="008133CA">
              <w:rPr>
                <w:rFonts w:eastAsia="Times New Roman"/>
                <w:color w:val="000000"/>
              </w:rPr>
              <w:t xml:space="preserve">LECTRONIC </w:t>
            </w:r>
            <w:r w:rsidRPr="00890A59">
              <w:rPr>
                <w:rFonts w:eastAsia="Times New Roman"/>
                <w:color w:val="000000"/>
              </w:rPr>
              <w:t>CONSULTS</w:t>
            </w:r>
          </w:p>
        </w:tc>
      </w:tr>
      <w:tr w:rsidR="00215275" w:rsidRPr="008133CA" w14:paraId="64E04DAE"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6BF00474"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99446</w:t>
            </w:r>
          </w:p>
        </w:tc>
        <w:tc>
          <w:tcPr>
            <w:tcW w:w="0" w:type="auto"/>
            <w:tcBorders>
              <w:top w:val="nil"/>
              <w:left w:val="nil"/>
              <w:bottom w:val="single" w:sz="4" w:space="0" w:color="auto"/>
              <w:right w:val="single" w:sz="4" w:space="0" w:color="auto"/>
            </w:tcBorders>
            <w:noWrap/>
            <w:vAlign w:val="bottom"/>
            <w:hideMark/>
          </w:tcPr>
          <w:p w14:paraId="71E7CE3F" w14:textId="05AD1695" w:rsidR="00215275" w:rsidRPr="00890A59" w:rsidRDefault="00215275" w:rsidP="00CA53FB">
            <w:pPr>
              <w:widowControl/>
              <w:autoSpaceDE/>
              <w:autoSpaceDN/>
              <w:ind w:right="760"/>
              <w:rPr>
                <w:rFonts w:eastAsia="Times New Roman"/>
                <w:color w:val="000000"/>
              </w:rPr>
            </w:pPr>
            <w:r w:rsidRPr="00890A59">
              <w:rPr>
                <w:rFonts w:eastAsia="Times New Roman"/>
                <w:color w:val="000000"/>
              </w:rPr>
              <w:t xml:space="preserve">E-consult/Tel Resp to </w:t>
            </w:r>
            <w:proofErr w:type="spellStart"/>
            <w:r w:rsidRPr="00890A59">
              <w:rPr>
                <w:rFonts w:eastAsia="Times New Roman"/>
                <w:color w:val="000000"/>
              </w:rPr>
              <w:t>Trt</w:t>
            </w:r>
            <w:proofErr w:type="spellEnd"/>
            <w:r w:rsidRPr="00890A59">
              <w:rPr>
                <w:rFonts w:eastAsia="Times New Roman"/>
                <w:color w:val="000000"/>
              </w:rPr>
              <w:t xml:space="preserve"> Prov  </w:t>
            </w:r>
            <w:r w:rsidRPr="008133CA">
              <w:rPr>
                <w:rFonts w:eastAsia="Times New Roman"/>
                <w:color w:val="000000"/>
              </w:rPr>
              <w:t xml:space="preserve">  </w:t>
            </w:r>
            <w:r w:rsidRPr="00890A59">
              <w:rPr>
                <w:rFonts w:eastAsia="Times New Roman"/>
                <w:color w:val="000000"/>
              </w:rPr>
              <w:t>5-10 min</w:t>
            </w:r>
          </w:p>
        </w:tc>
      </w:tr>
      <w:tr w:rsidR="00215275" w:rsidRPr="008133CA" w14:paraId="428F92C9"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0C1103BA"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99447</w:t>
            </w:r>
          </w:p>
        </w:tc>
        <w:tc>
          <w:tcPr>
            <w:tcW w:w="0" w:type="auto"/>
            <w:tcBorders>
              <w:top w:val="nil"/>
              <w:left w:val="nil"/>
              <w:bottom w:val="single" w:sz="4" w:space="0" w:color="auto"/>
              <w:right w:val="single" w:sz="4" w:space="0" w:color="auto"/>
            </w:tcBorders>
            <w:noWrap/>
            <w:vAlign w:val="bottom"/>
            <w:hideMark/>
          </w:tcPr>
          <w:p w14:paraId="03C89F2F" w14:textId="5C47F738" w:rsidR="00215275" w:rsidRPr="00890A59" w:rsidRDefault="00215275" w:rsidP="00CA53FB">
            <w:pPr>
              <w:widowControl/>
              <w:autoSpaceDE/>
              <w:autoSpaceDN/>
              <w:ind w:right="760"/>
              <w:rPr>
                <w:rFonts w:eastAsia="Times New Roman"/>
                <w:color w:val="000000"/>
              </w:rPr>
            </w:pPr>
            <w:r w:rsidRPr="00890A59">
              <w:rPr>
                <w:rFonts w:eastAsia="Times New Roman"/>
                <w:color w:val="000000"/>
              </w:rPr>
              <w:t xml:space="preserve">E-consult/Tel Resp to </w:t>
            </w:r>
            <w:proofErr w:type="spellStart"/>
            <w:r w:rsidRPr="00890A59">
              <w:rPr>
                <w:rFonts w:eastAsia="Times New Roman"/>
                <w:color w:val="000000"/>
              </w:rPr>
              <w:t>Trt</w:t>
            </w:r>
            <w:proofErr w:type="spellEnd"/>
            <w:r w:rsidRPr="00890A59">
              <w:rPr>
                <w:rFonts w:eastAsia="Times New Roman"/>
                <w:color w:val="000000"/>
              </w:rPr>
              <w:t xml:space="preserve"> </w:t>
            </w:r>
            <w:proofErr w:type="gramStart"/>
            <w:r w:rsidRPr="00890A59">
              <w:rPr>
                <w:rFonts w:eastAsia="Times New Roman"/>
                <w:color w:val="000000"/>
              </w:rPr>
              <w:t>Prov</w:t>
            </w:r>
            <w:r w:rsidRPr="008133CA">
              <w:rPr>
                <w:rFonts w:eastAsia="Times New Roman"/>
                <w:color w:val="000000"/>
              </w:rPr>
              <w:t xml:space="preserve">  </w:t>
            </w:r>
            <w:r w:rsidRPr="00890A59">
              <w:rPr>
                <w:rFonts w:eastAsia="Times New Roman"/>
                <w:color w:val="000000"/>
              </w:rPr>
              <w:t>11</w:t>
            </w:r>
            <w:proofErr w:type="gramEnd"/>
            <w:r w:rsidRPr="00890A59">
              <w:rPr>
                <w:rFonts w:eastAsia="Times New Roman"/>
                <w:color w:val="000000"/>
              </w:rPr>
              <w:t>-20 min</w:t>
            </w:r>
          </w:p>
        </w:tc>
      </w:tr>
      <w:tr w:rsidR="00215275" w:rsidRPr="008133CA" w14:paraId="19F7F9FE"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18FEF227"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99448</w:t>
            </w:r>
          </w:p>
        </w:tc>
        <w:tc>
          <w:tcPr>
            <w:tcW w:w="0" w:type="auto"/>
            <w:tcBorders>
              <w:top w:val="nil"/>
              <w:left w:val="nil"/>
              <w:bottom w:val="single" w:sz="4" w:space="0" w:color="auto"/>
              <w:right w:val="single" w:sz="4" w:space="0" w:color="auto"/>
            </w:tcBorders>
            <w:noWrap/>
            <w:vAlign w:val="bottom"/>
            <w:hideMark/>
          </w:tcPr>
          <w:p w14:paraId="079C8070" w14:textId="4FE3F5CF" w:rsidR="00215275" w:rsidRPr="00890A59" w:rsidRDefault="00215275" w:rsidP="00CA53FB">
            <w:pPr>
              <w:widowControl/>
              <w:autoSpaceDE/>
              <w:autoSpaceDN/>
              <w:ind w:right="760"/>
              <w:rPr>
                <w:rFonts w:eastAsia="Times New Roman"/>
                <w:color w:val="000000"/>
              </w:rPr>
            </w:pPr>
            <w:r w:rsidRPr="00890A59">
              <w:rPr>
                <w:rFonts w:eastAsia="Times New Roman"/>
                <w:color w:val="000000"/>
              </w:rPr>
              <w:t xml:space="preserve">E-consult/Tel Resp to </w:t>
            </w:r>
            <w:proofErr w:type="spellStart"/>
            <w:r w:rsidRPr="00890A59">
              <w:rPr>
                <w:rFonts w:eastAsia="Times New Roman"/>
                <w:color w:val="000000"/>
              </w:rPr>
              <w:t>Trt</w:t>
            </w:r>
            <w:proofErr w:type="spellEnd"/>
            <w:r w:rsidRPr="00890A59">
              <w:rPr>
                <w:rFonts w:eastAsia="Times New Roman"/>
                <w:color w:val="000000"/>
              </w:rPr>
              <w:t xml:space="preserve"> </w:t>
            </w:r>
            <w:proofErr w:type="gramStart"/>
            <w:r w:rsidRPr="00890A59">
              <w:rPr>
                <w:rFonts w:eastAsia="Times New Roman"/>
                <w:color w:val="000000"/>
              </w:rPr>
              <w:t>Prov</w:t>
            </w:r>
            <w:r w:rsidRPr="008133CA">
              <w:rPr>
                <w:rFonts w:eastAsia="Times New Roman"/>
                <w:color w:val="000000"/>
              </w:rPr>
              <w:t xml:space="preserve">  </w:t>
            </w:r>
            <w:r w:rsidRPr="00890A59">
              <w:rPr>
                <w:rFonts w:eastAsia="Times New Roman"/>
                <w:color w:val="000000"/>
              </w:rPr>
              <w:t>21</w:t>
            </w:r>
            <w:proofErr w:type="gramEnd"/>
            <w:r w:rsidRPr="00890A59">
              <w:rPr>
                <w:rFonts w:eastAsia="Times New Roman"/>
                <w:color w:val="000000"/>
              </w:rPr>
              <w:t>-30 min</w:t>
            </w:r>
          </w:p>
        </w:tc>
      </w:tr>
      <w:tr w:rsidR="00215275" w:rsidRPr="008133CA" w14:paraId="03FEE28B"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593E4CAE"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99449</w:t>
            </w:r>
          </w:p>
        </w:tc>
        <w:tc>
          <w:tcPr>
            <w:tcW w:w="0" w:type="auto"/>
            <w:tcBorders>
              <w:top w:val="nil"/>
              <w:left w:val="nil"/>
              <w:bottom w:val="single" w:sz="4" w:space="0" w:color="auto"/>
              <w:right w:val="single" w:sz="4" w:space="0" w:color="auto"/>
            </w:tcBorders>
            <w:noWrap/>
            <w:vAlign w:val="bottom"/>
            <w:hideMark/>
          </w:tcPr>
          <w:p w14:paraId="46108D05" w14:textId="7759F790" w:rsidR="00215275" w:rsidRPr="00890A59" w:rsidRDefault="00215275" w:rsidP="00CA53FB">
            <w:pPr>
              <w:widowControl/>
              <w:autoSpaceDE/>
              <w:autoSpaceDN/>
              <w:ind w:right="760"/>
              <w:rPr>
                <w:rFonts w:eastAsia="Times New Roman"/>
                <w:color w:val="000000"/>
              </w:rPr>
            </w:pPr>
            <w:r w:rsidRPr="00890A59">
              <w:rPr>
                <w:rFonts w:eastAsia="Times New Roman"/>
                <w:color w:val="000000"/>
              </w:rPr>
              <w:t xml:space="preserve">E-consult/Tel Resp to </w:t>
            </w:r>
            <w:proofErr w:type="spellStart"/>
            <w:r w:rsidRPr="00890A59">
              <w:rPr>
                <w:rFonts w:eastAsia="Times New Roman"/>
                <w:color w:val="000000"/>
              </w:rPr>
              <w:t>Trt</w:t>
            </w:r>
            <w:proofErr w:type="spellEnd"/>
            <w:r w:rsidRPr="00890A59">
              <w:rPr>
                <w:rFonts w:eastAsia="Times New Roman"/>
                <w:color w:val="000000"/>
              </w:rPr>
              <w:t xml:space="preserve"> </w:t>
            </w:r>
            <w:proofErr w:type="gramStart"/>
            <w:r w:rsidRPr="00890A59">
              <w:rPr>
                <w:rFonts w:eastAsia="Times New Roman"/>
                <w:color w:val="000000"/>
              </w:rPr>
              <w:t>Prov</w:t>
            </w:r>
            <w:r w:rsidRPr="008133CA">
              <w:rPr>
                <w:rFonts w:eastAsia="Times New Roman"/>
                <w:color w:val="000000"/>
              </w:rPr>
              <w:t xml:space="preserve">  </w:t>
            </w:r>
            <w:r w:rsidRPr="00890A59">
              <w:rPr>
                <w:rFonts w:eastAsia="Times New Roman"/>
                <w:color w:val="000000"/>
              </w:rPr>
              <w:t>31</w:t>
            </w:r>
            <w:proofErr w:type="gramEnd"/>
            <w:r w:rsidRPr="00890A59">
              <w:rPr>
                <w:rFonts w:eastAsia="Times New Roman"/>
                <w:color w:val="000000"/>
              </w:rPr>
              <w:t>-40 min</w:t>
            </w:r>
          </w:p>
        </w:tc>
      </w:tr>
      <w:tr w:rsidR="00215275" w:rsidRPr="008133CA" w14:paraId="3A6503DE" w14:textId="77777777" w:rsidTr="00CA53FB">
        <w:trPr>
          <w:trHeight w:val="360"/>
          <w:jc w:val="center"/>
        </w:trPr>
        <w:tc>
          <w:tcPr>
            <w:tcW w:w="0" w:type="auto"/>
            <w:tcBorders>
              <w:top w:val="nil"/>
              <w:left w:val="single" w:sz="4" w:space="0" w:color="auto"/>
              <w:bottom w:val="single" w:sz="4" w:space="0" w:color="auto"/>
              <w:right w:val="single" w:sz="4" w:space="0" w:color="auto"/>
            </w:tcBorders>
            <w:noWrap/>
            <w:vAlign w:val="bottom"/>
            <w:hideMark/>
          </w:tcPr>
          <w:p w14:paraId="6445AD49" w14:textId="77777777" w:rsidR="00215275" w:rsidRPr="00890A59" w:rsidRDefault="00215275" w:rsidP="00215275">
            <w:pPr>
              <w:widowControl/>
              <w:autoSpaceDE/>
              <w:autoSpaceDN/>
              <w:ind w:right="760"/>
              <w:jc w:val="center"/>
              <w:rPr>
                <w:rFonts w:eastAsia="Times New Roman"/>
                <w:color w:val="000000"/>
              </w:rPr>
            </w:pPr>
            <w:r w:rsidRPr="00890A59">
              <w:rPr>
                <w:rFonts w:eastAsia="Times New Roman"/>
                <w:color w:val="000000"/>
              </w:rPr>
              <w:t>99451</w:t>
            </w:r>
          </w:p>
        </w:tc>
        <w:tc>
          <w:tcPr>
            <w:tcW w:w="0" w:type="auto"/>
            <w:tcBorders>
              <w:top w:val="nil"/>
              <w:left w:val="nil"/>
              <w:bottom w:val="single" w:sz="4" w:space="0" w:color="auto"/>
              <w:right w:val="single" w:sz="4" w:space="0" w:color="auto"/>
            </w:tcBorders>
            <w:noWrap/>
            <w:vAlign w:val="bottom"/>
            <w:hideMark/>
          </w:tcPr>
          <w:p w14:paraId="6015AB99" w14:textId="77777777" w:rsidR="00215275" w:rsidRPr="00890A59" w:rsidRDefault="00215275" w:rsidP="00CA53FB">
            <w:pPr>
              <w:widowControl/>
              <w:autoSpaceDE/>
              <w:autoSpaceDN/>
              <w:ind w:right="760"/>
              <w:rPr>
                <w:rFonts w:eastAsia="Times New Roman"/>
                <w:color w:val="000000"/>
              </w:rPr>
            </w:pPr>
            <w:r w:rsidRPr="00890A59">
              <w:rPr>
                <w:rFonts w:eastAsia="Times New Roman"/>
                <w:color w:val="000000"/>
              </w:rPr>
              <w:t>E-consult, chart review only</w:t>
            </w:r>
          </w:p>
        </w:tc>
      </w:tr>
    </w:tbl>
    <w:p w14:paraId="50523C15" w14:textId="77777777" w:rsidR="00215275" w:rsidRDefault="00215275" w:rsidP="00215275">
      <w:pPr>
        <w:widowControl/>
        <w:autoSpaceDE/>
        <w:autoSpaceDN/>
        <w:spacing w:after="160" w:line="259" w:lineRule="auto"/>
        <w:ind w:right="760"/>
        <w:jc w:val="center"/>
      </w:pPr>
    </w:p>
    <w:p w14:paraId="44F0339E" w14:textId="4D25AF8E" w:rsidR="00CA53FB" w:rsidRPr="000960CC" w:rsidRDefault="00CA53FB" w:rsidP="000960CC">
      <w:pPr>
        <w:rPr>
          <w:sz w:val="24"/>
          <w:szCs w:val="24"/>
        </w:rPr>
      </w:pPr>
    </w:p>
    <w:sectPr w:rsidR="00CA53FB" w:rsidRPr="000960CC">
      <w:footerReference w:type="default" r:id="rId17"/>
      <w:pgSz w:w="12240" w:h="15840"/>
      <w:pgMar w:top="1360" w:right="700" w:bottom="1220" w:left="70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9864" w14:textId="77777777" w:rsidR="00CA0AB9" w:rsidRDefault="00CA0AB9">
      <w:r>
        <w:separator/>
      </w:r>
    </w:p>
  </w:endnote>
  <w:endnote w:type="continuationSeparator" w:id="0">
    <w:p w14:paraId="6A84DEFB" w14:textId="77777777" w:rsidR="00CA0AB9" w:rsidRDefault="00CA0AB9">
      <w:r>
        <w:continuationSeparator/>
      </w:r>
    </w:p>
  </w:endnote>
  <w:endnote w:type="continuationNotice" w:id="1">
    <w:p w14:paraId="5A615184" w14:textId="77777777" w:rsidR="00CA0AB9" w:rsidRDefault="00CA0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ECDD" w14:textId="6CAF7F59" w:rsidR="008D6C88" w:rsidRDefault="00877A78">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CBBD8F3" wp14:editId="23B55798">
              <wp:simplePos x="0" y="0"/>
              <wp:positionH relativeFrom="page">
                <wp:posOffset>3559555</wp:posOffset>
              </wp:positionH>
              <wp:positionV relativeFrom="page">
                <wp:posOffset>9269983</wp:posOffset>
              </wp:positionV>
              <wp:extent cx="6527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52DB32DF" w14:textId="77777777" w:rsidR="008D6C88" w:rsidRDefault="00877A78">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3</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3CBBD8F3" id="_x0000_t202" coordsize="21600,21600" o:spt="202" path="m,l,21600r21600,l21600,xe">
              <v:stroke joinstyle="miter"/>
              <v:path gradientshapeok="t" o:connecttype="rect"/>
            </v:shapetype>
            <v:shape id="Textbox 1" o:spid="_x0000_s1026" type="#_x0000_t202" style="position:absolute;margin-left:280.3pt;margin-top:729.9pt;width:51.4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CHkwEAABoDAAAOAAAAZHJzL2Uyb0RvYy54bWysUsGO0zAQvSPxD5bv1G1R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" filled="f" stroked="f">
              <v:textbox inset="0,0,0,0">
                <w:txbxContent>
                  <w:p w14:paraId="52DB32DF" w14:textId="77777777" w:rsidR="008D6C88" w:rsidRDefault="00877A78">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3</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93A8" w14:textId="77777777" w:rsidR="00CA0AB9" w:rsidRDefault="00CA0AB9">
      <w:r>
        <w:separator/>
      </w:r>
    </w:p>
  </w:footnote>
  <w:footnote w:type="continuationSeparator" w:id="0">
    <w:p w14:paraId="0F8585BE" w14:textId="77777777" w:rsidR="00CA0AB9" w:rsidRDefault="00CA0AB9">
      <w:r>
        <w:continuationSeparator/>
      </w:r>
    </w:p>
  </w:footnote>
  <w:footnote w:type="continuationNotice" w:id="1">
    <w:p w14:paraId="126177A9" w14:textId="77777777" w:rsidR="00CA0AB9" w:rsidRDefault="00CA0A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733"/>
    <w:multiLevelType w:val="hybridMultilevel"/>
    <w:tmpl w:val="7E9E1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B7994"/>
    <w:multiLevelType w:val="hybridMultilevel"/>
    <w:tmpl w:val="C4826C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47C70"/>
    <w:multiLevelType w:val="hybridMultilevel"/>
    <w:tmpl w:val="C1AEEB82"/>
    <w:lvl w:ilvl="0" w:tplc="FFFFFFFF">
      <w:start w:val="1"/>
      <w:numFmt w:val="decimal"/>
      <w:lvlText w:val="%1)"/>
      <w:lvlJc w:val="left"/>
      <w:pPr>
        <w:ind w:left="720" w:hanging="360"/>
      </w:pPr>
    </w:lvl>
    <w:lvl w:ilvl="1" w:tplc="FFFFFFFF">
      <w:start w:val="1"/>
      <w:numFmt w:val="decimal"/>
      <w:lvlText w:val="%2)"/>
      <w:lvlJc w:val="left"/>
      <w:pPr>
        <w:ind w:left="1440" w:hanging="360"/>
      </w:pPr>
      <w:rPr>
        <w:rFonts w:ascii="Arial" w:eastAsia="Arial" w:hAnsi="Arial" w:cs="Arial"/>
      </w:rPr>
    </w:lvl>
    <w:lvl w:ilvl="2" w:tplc="04090003">
      <w:start w:val="1"/>
      <w:numFmt w:val="bullet"/>
      <w:lvlText w:val="o"/>
      <w:lvlJc w:val="left"/>
      <w:pPr>
        <w:ind w:left="2340" w:hanging="360"/>
      </w:pPr>
      <w:rPr>
        <w:rFonts w:ascii="Courier New" w:hAnsi="Courier New" w:cs="Courier New" w:hint="default"/>
      </w:rPr>
    </w:lvl>
    <w:lvl w:ilvl="3" w:tplc="FFFFFFFF">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CF34C8"/>
    <w:multiLevelType w:val="hybridMultilevel"/>
    <w:tmpl w:val="86A87E58"/>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5B25CF"/>
    <w:multiLevelType w:val="multilevel"/>
    <w:tmpl w:val="3950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97C72"/>
    <w:multiLevelType w:val="hybridMultilevel"/>
    <w:tmpl w:val="52B44AAC"/>
    <w:lvl w:ilvl="0" w:tplc="04090011">
      <w:start w:val="1"/>
      <w:numFmt w:val="decimal"/>
      <w:lvlText w:val="%1)"/>
      <w:lvlJc w:val="left"/>
      <w:pPr>
        <w:ind w:left="720" w:hanging="360"/>
      </w:pPr>
    </w:lvl>
    <w:lvl w:ilvl="1" w:tplc="A51A4C4A">
      <w:start w:val="1"/>
      <w:numFmt w:val="decimal"/>
      <w:lvlText w:val="%2)"/>
      <w:lvlJc w:val="left"/>
      <w:pPr>
        <w:ind w:left="1530" w:hanging="360"/>
      </w:pPr>
      <w:rPr>
        <w:rFonts w:ascii="Arial" w:eastAsia="Arial" w:hAnsi="Arial" w:cs="Arial"/>
        <w:i w:val="0"/>
        <w:iCs/>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20C9A"/>
    <w:multiLevelType w:val="hybridMultilevel"/>
    <w:tmpl w:val="86A87E58"/>
    <w:lvl w:ilvl="0" w:tplc="04090011">
      <w:start w:val="4"/>
      <w:numFmt w:val="decimal"/>
      <w:lvlText w:val="%1)"/>
      <w:lvlJc w:val="left"/>
      <w:pPr>
        <w:ind w:left="1553" w:hanging="360"/>
      </w:pPr>
      <w:rPr>
        <w:rFonts w:hint="default"/>
      </w:rPr>
    </w:lvl>
    <w:lvl w:ilvl="1" w:tplc="04090019">
      <w:start w:val="1"/>
      <w:numFmt w:val="lowerLetter"/>
      <w:lvlText w:val="%2."/>
      <w:lvlJc w:val="left"/>
      <w:pPr>
        <w:ind w:left="2273" w:hanging="360"/>
      </w:pPr>
    </w:lvl>
    <w:lvl w:ilvl="2" w:tplc="0409001B">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7" w15:restartNumberingAfterBreak="0">
    <w:nsid w:val="2EE124F7"/>
    <w:multiLevelType w:val="hybridMultilevel"/>
    <w:tmpl w:val="8B26D958"/>
    <w:lvl w:ilvl="0" w:tplc="FFFFFFFF">
      <w:start w:val="1"/>
      <w:numFmt w:val="decimal"/>
      <w:lvlText w:val="%1)"/>
      <w:lvlJc w:val="left"/>
      <w:pPr>
        <w:ind w:left="720" w:hanging="360"/>
      </w:pPr>
    </w:lvl>
    <w:lvl w:ilvl="1" w:tplc="FFFFFFFF">
      <w:start w:val="1"/>
      <w:numFmt w:val="decimal"/>
      <w:lvlText w:val="%2)"/>
      <w:lvlJc w:val="left"/>
      <w:pPr>
        <w:ind w:left="1440" w:hanging="360"/>
      </w:pPr>
      <w:rPr>
        <w:rFonts w:ascii="Arial" w:eastAsia="Arial" w:hAnsi="Arial" w:cs="Arial"/>
      </w:rPr>
    </w:lvl>
    <w:lvl w:ilvl="2" w:tplc="FFFFFFFF">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585ED8"/>
    <w:multiLevelType w:val="hybridMultilevel"/>
    <w:tmpl w:val="8D00BD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45885"/>
    <w:multiLevelType w:val="hybridMultilevel"/>
    <w:tmpl w:val="25BA95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381750"/>
    <w:multiLevelType w:val="hybridMultilevel"/>
    <w:tmpl w:val="3F1C6DCC"/>
    <w:lvl w:ilvl="0" w:tplc="8C5C25DA">
      <w:start w:val="1"/>
      <w:numFmt w:val="decimal"/>
      <w:lvlText w:val="%1)"/>
      <w:lvlJc w:val="left"/>
      <w:pPr>
        <w:ind w:left="1460" w:hanging="360"/>
      </w:pPr>
      <w:rPr>
        <w:rFonts w:ascii="Arial" w:eastAsia="Arial" w:hAnsi="Arial" w:cs="Arial" w:hint="default"/>
        <w:b w:val="0"/>
        <w:bCs w:val="0"/>
        <w:i w:val="0"/>
        <w:iCs w:val="0"/>
        <w:spacing w:val="0"/>
        <w:w w:val="100"/>
        <w:sz w:val="24"/>
        <w:szCs w:val="24"/>
        <w:lang w:val="en-US" w:eastAsia="en-US" w:bidi="ar-SA"/>
      </w:rPr>
    </w:lvl>
    <w:lvl w:ilvl="1" w:tplc="707E1982">
      <w:numFmt w:val="bullet"/>
      <w:lvlText w:val="•"/>
      <w:lvlJc w:val="left"/>
      <w:pPr>
        <w:ind w:left="2398" w:hanging="360"/>
      </w:pPr>
      <w:rPr>
        <w:rFonts w:hint="default"/>
        <w:lang w:val="en-US" w:eastAsia="en-US" w:bidi="ar-SA"/>
      </w:rPr>
    </w:lvl>
    <w:lvl w:ilvl="2" w:tplc="FA74DE78">
      <w:numFmt w:val="bullet"/>
      <w:lvlText w:val="•"/>
      <w:lvlJc w:val="left"/>
      <w:pPr>
        <w:ind w:left="3336" w:hanging="360"/>
      </w:pPr>
      <w:rPr>
        <w:rFonts w:hint="default"/>
        <w:lang w:val="en-US" w:eastAsia="en-US" w:bidi="ar-SA"/>
      </w:rPr>
    </w:lvl>
    <w:lvl w:ilvl="3" w:tplc="60701104">
      <w:numFmt w:val="bullet"/>
      <w:lvlText w:val="•"/>
      <w:lvlJc w:val="left"/>
      <w:pPr>
        <w:ind w:left="4274" w:hanging="360"/>
      </w:pPr>
      <w:rPr>
        <w:rFonts w:hint="default"/>
        <w:lang w:val="en-US" w:eastAsia="en-US" w:bidi="ar-SA"/>
      </w:rPr>
    </w:lvl>
    <w:lvl w:ilvl="4" w:tplc="2D70982C">
      <w:numFmt w:val="bullet"/>
      <w:lvlText w:val="•"/>
      <w:lvlJc w:val="left"/>
      <w:pPr>
        <w:ind w:left="5212" w:hanging="360"/>
      </w:pPr>
      <w:rPr>
        <w:rFonts w:hint="default"/>
        <w:lang w:val="en-US" w:eastAsia="en-US" w:bidi="ar-SA"/>
      </w:rPr>
    </w:lvl>
    <w:lvl w:ilvl="5" w:tplc="51CA0D7E">
      <w:numFmt w:val="bullet"/>
      <w:lvlText w:val="•"/>
      <w:lvlJc w:val="left"/>
      <w:pPr>
        <w:ind w:left="6150" w:hanging="360"/>
      </w:pPr>
      <w:rPr>
        <w:rFonts w:hint="default"/>
        <w:lang w:val="en-US" w:eastAsia="en-US" w:bidi="ar-SA"/>
      </w:rPr>
    </w:lvl>
    <w:lvl w:ilvl="6" w:tplc="1E6804A6">
      <w:numFmt w:val="bullet"/>
      <w:lvlText w:val="•"/>
      <w:lvlJc w:val="left"/>
      <w:pPr>
        <w:ind w:left="7088" w:hanging="360"/>
      </w:pPr>
      <w:rPr>
        <w:rFonts w:hint="default"/>
        <w:lang w:val="en-US" w:eastAsia="en-US" w:bidi="ar-SA"/>
      </w:rPr>
    </w:lvl>
    <w:lvl w:ilvl="7" w:tplc="CB7E2016">
      <w:numFmt w:val="bullet"/>
      <w:lvlText w:val="•"/>
      <w:lvlJc w:val="left"/>
      <w:pPr>
        <w:ind w:left="8026" w:hanging="360"/>
      </w:pPr>
      <w:rPr>
        <w:rFonts w:hint="default"/>
        <w:lang w:val="en-US" w:eastAsia="en-US" w:bidi="ar-SA"/>
      </w:rPr>
    </w:lvl>
    <w:lvl w:ilvl="8" w:tplc="3AF2B964">
      <w:numFmt w:val="bullet"/>
      <w:lvlText w:val="•"/>
      <w:lvlJc w:val="left"/>
      <w:pPr>
        <w:ind w:left="8964" w:hanging="360"/>
      </w:pPr>
      <w:rPr>
        <w:rFonts w:hint="default"/>
        <w:lang w:val="en-US" w:eastAsia="en-US" w:bidi="ar-SA"/>
      </w:rPr>
    </w:lvl>
  </w:abstractNum>
  <w:abstractNum w:abstractNumId="11" w15:restartNumberingAfterBreak="0">
    <w:nsid w:val="4AEA2D64"/>
    <w:multiLevelType w:val="hybridMultilevel"/>
    <w:tmpl w:val="AE3A5FFA"/>
    <w:lvl w:ilvl="0" w:tplc="04090011">
      <w:start w:val="1"/>
      <w:numFmt w:val="decimal"/>
      <w:lvlText w:val="%1)"/>
      <w:lvlJc w:val="left"/>
      <w:pPr>
        <w:ind w:left="720" w:firstLine="0"/>
      </w:pPr>
      <w:rPr>
        <w:rFonts w:hint="default"/>
        <w:b w:val="0"/>
        <w:bCs w:val="0"/>
        <w:i w:val="0"/>
        <w:iCs w:val="0"/>
        <w:spacing w:val="0"/>
        <w:w w:val="100"/>
        <w:sz w:val="24"/>
        <w:szCs w:val="24"/>
        <w:lang w:val="en-US" w:eastAsia="en-US" w:bidi="ar-SA"/>
      </w:rPr>
    </w:lvl>
    <w:lvl w:ilvl="1" w:tplc="04090011">
      <w:start w:val="1"/>
      <w:numFmt w:val="decimal"/>
      <w:lvlText w:val="%2)"/>
      <w:lvlJc w:val="left"/>
      <w:pPr>
        <w:ind w:left="1080" w:hanging="360"/>
      </w:pPr>
    </w:lvl>
    <w:lvl w:ilvl="2" w:tplc="86BA0CB6">
      <w:numFmt w:val="bullet"/>
      <w:lvlText w:val="•"/>
      <w:lvlJc w:val="left"/>
      <w:pPr>
        <w:ind w:left="2633" w:hanging="360"/>
      </w:pPr>
      <w:rPr>
        <w:rFonts w:hint="default"/>
        <w:lang w:val="en-US" w:eastAsia="en-US" w:bidi="ar-SA"/>
      </w:rPr>
    </w:lvl>
    <w:lvl w:ilvl="3" w:tplc="05E46BDC">
      <w:numFmt w:val="bullet"/>
      <w:lvlText w:val="•"/>
      <w:lvlJc w:val="left"/>
      <w:pPr>
        <w:ind w:left="3606" w:hanging="360"/>
      </w:pPr>
      <w:rPr>
        <w:rFonts w:hint="default"/>
        <w:lang w:val="en-US" w:eastAsia="en-US" w:bidi="ar-SA"/>
      </w:rPr>
    </w:lvl>
    <w:lvl w:ilvl="4" w:tplc="6E24FE54">
      <w:numFmt w:val="bullet"/>
      <w:lvlText w:val="•"/>
      <w:lvlJc w:val="left"/>
      <w:pPr>
        <w:ind w:left="4580" w:hanging="360"/>
      </w:pPr>
      <w:rPr>
        <w:rFonts w:hint="default"/>
        <w:lang w:val="en-US" w:eastAsia="en-US" w:bidi="ar-SA"/>
      </w:rPr>
    </w:lvl>
    <w:lvl w:ilvl="5" w:tplc="7464AF3E">
      <w:numFmt w:val="bullet"/>
      <w:lvlText w:val="•"/>
      <w:lvlJc w:val="left"/>
      <w:pPr>
        <w:ind w:left="5553" w:hanging="360"/>
      </w:pPr>
      <w:rPr>
        <w:rFonts w:hint="default"/>
        <w:lang w:val="en-US" w:eastAsia="en-US" w:bidi="ar-SA"/>
      </w:rPr>
    </w:lvl>
    <w:lvl w:ilvl="6" w:tplc="894A6674">
      <w:numFmt w:val="bullet"/>
      <w:lvlText w:val="•"/>
      <w:lvlJc w:val="left"/>
      <w:pPr>
        <w:ind w:left="6526" w:hanging="360"/>
      </w:pPr>
      <w:rPr>
        <w:rFonts w:hint="default"/>
        <w:lang w:val="en-US" w:eastAsia="en-US" w:bidi="ar-SA"/>
      </w:rPr>
    </w:lvl>
    <w:lvl w:ilvl="7" w:tplc="0F82606E">
      <w:numFmt w:val="bullet"/>
      <w:lvlText w:val="•"/>
      <w:lvlJc w:val="left"/>
      <w:pPr>
        <w:ind w:left="7500" w:hanging="360"/>
      </w:pPr>
      <w:rPr>
        <w:rFonts w:hint="default"/>
        <w:lang w:val="en-US" w:eastAsia="en-US" w:bidi="ar-SA"/>
      </w:rPr>
    </w:lvl>
    <w:lvl w:ilvl="8" w:tplc="D15894D6">
      <w:numFmt w:val="bullet"/>
      <w:lvlText w:val="•"/>
      <w:lvlJc w:val="left"/>
      <w:pPr>
        <w:ind w:left="8473" w:hanging="360"/>
      </w:pPr>
      <w:rPr>
        <w:rFonts w:hint="default"/>
        <w:lang w:val="en-US" w:eastAsia="en-US" w:bidi="ar-SA"/>
      </w:rPr>
    </w:lvl>
  </w:abstractNum>
  <w:abstractNum w:abstractNumId="12" w15:restartNumberingAfterBreak="0">
    <w:nsid w:val="51A022BE"/>
    <w:multiLevelType w:val="hybridMultilevel"/>
    <w:tmpl w:val="0136D376"/>
    <w:lvl w:ilvl="0" w:tplc="DE6463E8">
      <w:numFmt w:val="bullet"/>
      <w:lvlText w:val=""/>
      <w:lvlJc w:val="left"/>
      <w:pPr>
        <w:ind w:left="1460" w:hanging="360"/>
      </w:pPr>
      <w:rPr>
        <w:rFonts w:ascii="Symbol" w:eastAsia="Symbol" w:hAnsi="Symbol" w:cs="Symbol" w:hint="default"/>
        <w:b w:val="0"/>
        <w:bCs w:val="0"/>
        <w:i w:val="0"/>
        <w:iCs w:val="0"/>
        <w:spacing w:val="0"/>
        <w:w w:val="100"/>
        <w:sz w:val="24"/>
        <w:szCs w:val="24"/>
        <w:lang w:val="en-US" w:eastAsia="en-US" w:bidi="ar-SA"/>
      </w:rPr>
    </w:lvl>
    <w:lvl w:ilvl="1" w:tplc="193C5DC8">
      <w:numFmt w:val="bullet"/>
      <w:lvlText w:val="•"/>
      <w:lvlJc w:val="left"/>
      <w:pPr>
        <w:ind w:left="2398" w:hanging="360"/>
      </w:pPr>
      <w:rPr>
        <w:rFonts w:hint="default"/>
        <w:lang w:val="en-US" w:eastAsia="en-US" w:bidi="ar-SA"/>
      </w:rPr>
    </w:lvl>
    <w:lvl w:ilvl="2" w:tplc="4B72D8BE">
      <w:numFmt w:val="bullet"/>
      <w:lvlText w:val="•"/>
      <w:lvlJc w:val="left"/>
      <w:pPr>
        <w:ind w:left="3336" w:hanging="360"/>
      </w:pPr>
      <w:rPr>
        <w:rFonts w:hint="default"/>
        <w:lang w:val="en-US" w:eastAsia="en-US" w:bidi="ar-SA"/>
      </w:rPr>
    </w:lvl>
    <w:lvl w:ilvl="3" w:tplc="732A9F84">
      <w:numFmt w:val="bullet"/>
      <w:lvlText w:val="•"/>
      <w:lvlJc w:val="left"/>
      <w:pPr>
        <w:ind w:left="4274" w:hanging="360"/>
      </w:pPr>
      <w:rPr>
        <w:rFonts w:hint="default"/>
        <w:lang w:val="en-US" w:eastAsia="en-US" w:bidi="ar-SA"/>
      </w:rPr>
    </w:lvl>
    <w:lvl w:ilvl="4" w:tplc="2406517A">
      <w:numFmt w:val="bullet"/>
      <w:lvlText w:val="•"/>
      <w:lvlJc w:val="left"/>
      <w:pPr>
        <w:ind w:left="5212" w:hanging="360"/>
      </w:pPr>
      <w:rPr>
        <w:rFonts w:hint="default"/>
        <w:lang w:val="en-US" w:eastAsia="en-US" w:bidi="ar-SA"/>
      </w:rPr>
    </w:lvl>
    <w:lvl w:ilvl="5" w:tplc="2B48BFA4">
      <w:numFmt w:val="bullet"/>
      <w:lvlText w:val="•"/>
      <w:lvlJc w:val="left"/>
      <w:pPr>
        <w:ind w:left="6150" w:hanging="360"/>
      </w:pPr>
      <w:rPr>
        <w:rFonts w:hint="default"/>
        <w:lang w:val="en-US" w:eastAsia="en-US" w:bidi="ar-SA"/>
      </w:rPr>
    </w:lvl>
    <w:lvl w:ilvl="6" w:tplc="8A8C9FB8">
      <w:numFmt w:val="bullet"/>
      <w:lvlText w:val="•"/>
      <w:lvlJc w:val="left"/>
      <w:pPr>
        <w:ind w:left="7088" w:hanging="360"/>
      </w:pPr>
      <w:rPr>
        <w:rFonts w:hint="default"/>
        <w:lang w:val="en-US" w:eastAsia="en-US" w:bidi="ar-SA"/>
      </w:rPr>
    </w:lvl>
    <w:lvl w:ilvl="7" w:tplc="F970F9B4">
      <w:numFmt w:val="bullet"/>
      <w:lvlText w:val="•"/>
      <w:lvlJc w:val="left"/>
      <w:pPr>
        <w:ind w:left="8026" w:hanging="360"/>
      </w:pPr>
      <w:rPr>
        <w:rFonts w:hint="default"/>
        <w:lang w:val="en-US" w:eastAsia="en-US" w:bidi="ar-SA"/>
      </w:rPr>
    </w:lvl>
    <w:lvl w:ilvl="8" w:tplc="36548162">
      <w:numFmt w:val="bullet"/>
      <w:lvlText w:val="•"/>
      <w:lvlJc w:val="left"/>
      <w:pPr>
        <w:ind w:left="8964" w:hanging="360"/>
      </w:pPr>
      <w:rPr>
        <w:rFonts w:hint="default"/>
        <w:lang w:val="en-US" w:eastAsia="en-US" w:bidi="ar-SA"/>
      </w:rPr>
    </w:lvl>
  </w:abstractNum>
  <w:abstractNum w:abstractNumId="13" w15:restartNumberingAfterBreak="0">
    <w:nsid w:val="5B883E0E"/>
    <w:multiLevelType w:val="hybridMultilevel"/>
    <w:tmpl w:val="D81E9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C572FB9"/>
    <w:multiLevelType w:val="hybridMultilevel"/>
    <w:tmpl w:val="2C006F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247E24"/>
    <w:multiLevelType w:val="hybridMultilevel"/>
    <w:tmpl w:val="B5A4F116"/>
    <w:lvl w:ilvl="0" w:tplc="FFFFFFFF">
      <w:start w:val="1"/>
      <w:numFmt w:val="decimal"/>
      <w:lvlText w:val="%1)"/>
      <w:lvlJc w:val="left"/>
      <w:pPr>
        <w:ind w:left="720" w:hanging="360"/>
      </w:pPr>
    </w:lvl>
    <w:lvl w:ilvl="1" w:tplc="FFFFFFFF">
      <w:start w:val="1"/>
      <w:numFmt w:val="decimal"/>
      <w:lvlText w:val="%2)"/>
      <w:lvlJc w:val="left"/>
      <w:pPr>
        <w:ind w:left="1440" w:hanging="360"/>
      </w:pPr>
      <w:rPr>
        <w:rFonts w:ascii="Arial" w:eastAsia="Arial" w:hAnsi="Arial" w:cs="Arial"/>
      </w:rPr>
    </w:lvl>
    <w:lvl w:ilvl="2" w:tplc="FFFFFFFF"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2075F"/>
    <w:multiLevelType w:val="hybridMultilevel"/>
    <w:tmpl w:val="CACEB6AA"/>
    <w:lvl w:ilvl="0" w:tplc="37C622F4">
      <w:numFmt w:val="bullet"/>
      <w:lvlText w:val="-"/>
      <w:lvlJc w:val="left"/>
      <w:pPr>
        <w:ind w:left="3766" w:hanging="147"/>
      </w:pPr>
      <w:rPr>
        <w:rFonts w:ascii="Arial" w:eastAsia="Arial" w:hAnsi="Arial" w:cs="Arial" w:hint="default"/>
        <w:b w:val="0"/>
        <w:bCs w:val="0"/>
        <w:i w:val="0"/>
        <w:iCs w:val="0"/>
        <w:spacing w:val="0"/>
        <w:w w:val="100"/>
        <w:sz w:val="24"/>
        <w:szCs w:val="24"/>
        <w:lang w:val="en-US" w:eastAsia="en-US" w:bidi="ar-SA"/>
      </w:rPr>
    </w:lvl>
    <w:lvl w:ilvl="1" w:tplc="44E8D5FA">
      <w:numFmt w:val="bullet"/>
      <w:lvlText w:val=""/>
      <w:lvlJc w:val="left"/>
      <w:pPr>
        <w:ind w:left="4340" w:hanging="360"/>
      </w:pPr>
      <w:rPr>
        <w:rFonts w:ascii="Symbol" w:eastAsia="Symbol" w:hAnsi="Symbol" w:cs="Symbol" w:hint="default"/>
        <w:b w:val="0"/>
        <w:bCs w:val="0"/>
        <w:i w:val="0"/>
        <w:iCs w:val="0"/>
        <w:spacing w:val="0"/>
        <w:w w:val="100"/>
        <w:sz w:val="24"/>
        <w:szCs w:val="24"/>
        <w:lang w:val="en-US" w:eastAsia="en-US" w:bidi="ar-SA"/>
      </w:rPr>
    </w:lvl>
    <w:lvl w:ilvl="2" w:tplc="87E25110">
      <w:numFmt w:val="bullet"/>
      <w:lvlText w:val="•"/>
      <w:lvlJc w:val="left"/>
      <w:pPr>
        <w:ind w:left="5062" w:hanging="360"/>
      </w:pPr>
      <w:rPr>
        <w:rFonts w:hint="default"/>
        <w:lang w:val="en-US" w:eastAsia="en-US" w:bidi="ar-SA"/>
      </w:rPr>
    </w:lvl>
    <w:lvl w:ilvl="3" w:tplc="672A3482">
      <w:numFmt w:val="bullet"/>
      <w:lvlText w:val="•"/>
      <w:lvlJc w:val="left"/>
      <w:pPr>
        <w:ind w:left="5784" w:hanging="360"/>
      </w:pPr>
      <w:rPr>
        <w:rFonts w:hint="default"/>
        <w:lang w:val="en-US" w:eastAsia="en-US" w:bidi="ar-SA"/>
      </w:rPr>
    </w:lvl>
    <w:lvl w:ilvl="4" w:tplc="DEC47FE4">
      <w:numFmt w:val="bullet"/>
      <w:lvlText w:val="•"/>
      <w:lvlJc w:val="left"/>
      <w:pPr>
        <w:ind w:left="6506" w:hanging="360"/>
      </w:pPr>
      <w:rPr>
        <w:rFonts w:hint="default"/>
        <w:lang w:val="en-US" w:eastAsia="en-US" w:bidi="ar-SA"/>
      </w:rPr>
    </w:lvl>
    <w:lvl w:ilvl="5" w:tplc="C44AC636">
      <w:numFmt w:val="bullet"/>
      <w:lvlText w:val="•"/>
      <w:lvlJc w:val="left"/>
      <w:pPr>
        <w:ind w:left="7228" w:hanging="360"/>
      </w:pPr>
      <w:rPr>
        <w:rFonts w:hint="default"/>
        <w:lang w:val="en-US" w:eastAsia="en-US" w:bidi="ar-SA"/>
      </w:rPr>
    </w:lvl>
    <w:lvl w:ilvl="6" w:tplc="8CBC9462">
      <w:numFmt w:val="bullet"/>
      <w:lvlText w:val="•"/>
      <w:lvlJc w:val="left"/>
      <w:pPr>
        <w:ind w:left="7951" w:hanging="360"/>
      </w:pPr>
      <w:rPr>
        <w:rFonts w:hint="default"/>
        <w:lang w:val="en-US" w:eastAsia="en-US" w:bidi="ar-SA"/>
      </w:rPr>
    </w:lvl>
    <w:lvl w:ilvl="7" w:tplc="D84695D6">
      <w:numFmt w:val="bullet"/>
      <w:lvlText w:val="•"/>
      <w:lvlJc w:val="left"/>
      <w:pPr>
        <w:ind w:left="8673" w:hanging="360"/>
      </w:pPr>
      <w:rPr>
        <w:rFonts w:hint="default"/>
        <w:lang w:val="en-US" w:eastAsia="en-US" w:bidi="ar-SA"/>
      </w:rPr>
    </w:lvl>
    <w:lvl w:ilvl="8" w:tplc="A73C4F5C">
      <w:numFmt w:val="bullet"/>
      <w:lvlText w:val="•"/>
      <w:lvlJc w:val="left"/>
      <w:pPr>
        <w:ind w:left="9395" w:hanging="360"/>
      </w:pPr>
      <w:rPr>
        <w:rFonts w:hint="default"/>
        <w:lang w:val="en-US" w:eastAsia="en-US" w:bidi="ar-SA"/>
      </w:rPr>
    </w:lvl>
  </w:abstractNum>
  <w:abstractNum w:abstractNumId="17" w15:restartNumberingAfterBreak="0">
    <w:nsid w:val="6E4F274A"/>
    <w:multiLevelType w:val="hybridMultilevel"/>
    <w:tmpl w:val="14B00C54"/>
    <w:lvl w:ilvl="0" w:tplc="64EACCF0">
      <w:numFmt w:val="bullet"/>
      <w:lvlText w:val="o"/>
      <w:lvlJc w:val="left"/>
      <w:pPr>
        <w:ind w:left="2900" w:hanging="360"/>
      </w:pPr>
      <w:rPr>
        <w:rFonts w:ascii="Courier New" w:eastAsia="Courier New" w:hAnsi="Courier New" w:cs="Courier New" w:hint="default"/>
        <w:b w:val="0"/>
        <w:bCs w:val="0"/>
        <w:i w:val="0"/>
        <w:iCs w:val="0"/>
        <w:spacing w:val="0"/>
        <w:w w:val="100"/>
        <w:sz w:val="24"/>
        <w:szCs w:val="24"/>
        <w:lang w:val="en-US" w:eastAsia="en-US" w:bidi="ar-SA"/>
      </w:rPr>
    </w:lvl>
    <w:lvl w:ilvl="1" w:tplc="96C6A0FA">
      <w:numFmt w:val="bullet"/>
      <w:lvlText w:val=""/>
      <w:lvlJc w:val="left"/>
      <w:pPr>
        <w:ind w:left="3620" w:hanging="360"/>
      </w:pPr>
      <w:rPr>
        <w:rFonts w:ascii="Wingdings" w:eastAsia="Wingdings" w:hAnsi="Wingdings" w:cs="Wingdings" w:hint="default"/>
        <w:b w:val="0"/>
        <w:bCs w:val="0"/>
        <w:i w:val="0"/>
        <w:iCs w:val="0"/>
        <w:spacing w:val="0"/>
        <w:w w:val="100"/>
        <w:sz w:val="24"/>
        <w:szCs w:val="24"/>
        <w:lang w:val="en-US" w:eastAsia="en-US" w:bidi="ar-SA"/>
      </w:rPr>
    </w:lvl>
    <w:lvl w:ilvl="2" w:tplc="2B4EA550">
      <w:numFmt w:val="bullet"/>
      <w:lvlText w:val=""/>
      <w:lvlJc w:val="left"/>
      <w:pPr>
        <w:ind w:left="4340" w:hanging="360"/>
      </w:pPr>
      <w:rPr>
        <w:rFonts w:ascii="Symbol" w:eastAsia="Symbol" w:hAnsi="Symbol" w:cs="Symbol" w:hint="default"/>
        <w:b w:val="0"/>
        <w:bCs w:val="0"/>
        <w:i w:val="0"/>
        <w:iCs w:val="0"/>
        <w:spacing w:val="0"/>
        <w:w w:val="100"/>
        <w:sz w:val="24"/>
        <w:szCs w:val="24"/>
        <w:lang w:val="en-US" w:eastAsia="en-US" w:bidi="ar-SA"/>
      </w:rPr>
    </w:lvl>
    <w:lvl w:ilvl="3" w:tplc="8F48414C">
      <w:numFmt w:val="bullet"/>
      <w:lvlText w:val="•"/>
      <w:lvlJc w:val="left"/>
      <w:pPr>
        <w:ind w:left="5152" w:hanging="360"/>
      </w:pPr>
      <w:rPr>
        <w:rFonts w:hint="default"/>
        <w:lang w:val="en-US" w:eastAsia="en-US" w:bidi="ar-SA"/>
      </w:rPr>
    </w:lvl>
    <w:lvl w:ilvl="4" w:tplc="6F22EE44">
      <w:numFmt w:val="bullet"/>
      <w:lvlText w:val="•"/>
      <w:lvlJc w:val="left"/>
      <w:pPr>
        <w:ind w:left="5965" w:hanging="360"/>
      </w:pPr>
      <w:rPr>
        <w:rFonts w:hint="default"/>
        <w:lang w:val="en-US" w:eastAsia="en-US" w:bidi="ar-SA"/>
      </w:rPr>
    </w:lvl>
    <w:lvl w:ilvl="5" w:tplc="4FA0035E">
      <w:numFmt w:val="bullet"/>
      <w:lvlText w:val="•"/>
      <w:lvlJc w:val="left"/>
      <w:pPr>
        <w:ind w:left="6777" w:hanging="360"/>
      </w:pPr>
      <w:rPr>
        <w:rFonts w:hint="default"/>
        <w:lang w:val="en-US" w:eastAsia="en-US" w:bidi="ar-SA"/>
      </w:rPr>
    </w:lvl>
    <w:lvl w:ilvl="6" w:tplc="84C4DEC4">
      <w:numFmt w:val="bullet"/>
      <w:lvlText w:val="•"/>
      <w:lvlJc w:val="left"/>
      <w:pPr>
        <w:ind w:left="7590" w:hanging="360"/>
      </w:pPr>
      <w:rPr>
        <w:rFonts w:hint="default"/>
        <w:lang w:val="en-US" w:eastAsia="en-US" w:bidi="ar-SA"/>
      </w:rPr>
    </w:lvl>
    <w:lvl w:ilvl="7" w:tplc="C5087BC8">
      <w:numFmt w:val="bullet"/>
      <w:lvlText w:val="•"/>
      <w:lvlJc w:val="left"/>
      <w:pPr>
        <w:ind w:left="8402" w:hanging="360"/>
      </w:pPr>
      <w:rPr>
        <w:rFonts w:hint="default"/>
        <w:lang w:val="en-US" w:eastAsia="en-US" w:bidi="ar-SA"/>
      </w:rPr>
    </w:lvl>
    <w:lvl w:ilvl="8" w:tplc="33DCE83E">
      <w:numFmt w:val="bullet"/>
      <w:lvlText w:val="•"/>
      <w:lvlJc w:val="left"/>
      <w:pPr>
        <w:ind w:left="9215" w:hanging="360"/>
      </w:pPr>
      <w:rPr>
        <w:rFonts w:hint="default"/>
        <w:lang w:val="en-US" w:eastAsia="en-US" w:bidi="ar-SA"/>
      </w:rPr>
    </w:lvl>
  </w:abstractNum>
  <w:abstractNum w:abstractNumId="18" w15:restartNumberingAfterBreak="0">
    <w:nsid w:val="7FD56124"/>
    <w:multiLevelType w:val="hybridMultilevel"/>
    <w:tmpl w:val="EE5CF0BC"/>
    <w:lvl w:ilvl="0" w:tplc="E4D8B24A">
      <w:start w:val="1"/>
      <w:numFmt w:val="decimal"/>
      <w:lvlText w:val="%1)"/>
      <w:lvlJc w:val="left"/>
      <w:pPr>
        <w:ind w:left="1460" w:hanging="360"/>
      </w:pPr>
      <w:rPr>
        <w:rFonts w:ascii="Arial" w:eastAsia="Arial" w:hAnsi="Arial" w:cs="Arial" w:hint="default"/>
        <w:b w:val="0"/>
        <w:bCs w:val="0"/>
        <w:i w:val="0"/>
        <w:iCs w:val="0"/>
        <w:spacing w:val="0"/>
        <w:w w:val="100"/>
        <w:sz w:val="24"/>
        <w:szCs w:val="24"/>
        <w:lang w:val="en-US" w:eastAsia="en-US" w:bidi="ar-SA"/>
      </w:rPr>
    </w:lvl>
    <w:lvl w:ilvl="1" w:tplc="6C1023AE">
      <w:numFmt w:val="bullet"/>
      <w:lvlText w:val="o"/>
      <w:lvlJc w:val="left"/>
      <w:pPr>
        <w:ind w:left="2180" w:hanging="360"/>
      </w:pPr>
      <w:rPr>
        <w:rFonts w:ascii="Courier New" w:eastAsia="Courier New" w:hAnsi="Courier New" w:cs="Courier New" w:hint="default"/>
        <w:b w:val="0"/>
        <w:bCs w:val="0"/>
        <w:i w:val="0"/>
        <w:iCs w:val="0"/>
        <w:spacing w:val="0"/>
        <w:w w:val="100"/>
        <w:sz w:val="24"/>
        <w:szCs w:val="24"/>
        <w:lang w:val="en-US" w:eastAsia="en-US" w:bidi="ar-SA"/>
      </w:rPr>
    </w:lvl>
    <w:lvl w:ilvl="2" w:tplc="0B422F40">
      <w:numFmt w:val="bullet"/>
      <w:lvlText w:val=""/>
      <w:lvlJc w:val="left"/>
      <w:pPr>
        <w:ind w:left="2900" w:hanging="360"/>
      </w:pPr>
      <w:rPr>
        <w:rFonts w:ascii="Wingdings" w:eastAsia="Wingdings" w:hAnsi="Wingdings" w:cs="Wingdings" w:hint="default"/>
        <w:b w:val="0"/>
        <w:bCs w:val="0"/>
        <w:i w:val="0"/>
        <w:iCs w:val="0"/>
        <w:spacing w:val="0"/>
        <w:w w:val="100"/>
        <w:sz w:val="24"/>
        <w:szCs w:val="24"/>
        <w:lang w:val="en-US" w:eastAsia="en-US" w:bidi="ar-SA"/>
      </w:rPr>
    </w:lvl>
    <w:lvl w:ilvl="3" w:tplc="197AAC96">
      <w:numFmt w:val="bullet"/>
      <w:lvlText w:val=""/>
      <w:lvlJc w:val="left"/>
      <w:pPr>
        <w:ind w:left="3620" w:hanging="360"/>
      </w:pPr>
      <w:rPr>
        <w:rFonts w:ascii="Symbol" w:eastAsia="Symbol" w:hAnsi="Symbol" w:cs="Symbol" w:hint="default"/>
        <w:b w:val="0"/>
        <w:bCs w:val="0"/>
        <w:i w:val="0"/>
        <w:iCs w:val="0"/>
        <w:spacing w:val="0"/>
        <w:w w:val="100"/>
        <w:sz w:val="24"/>
        <w:szCs w:val="24"/>
        <w:lang w:val="en-US" w:eastAsia="en-US" w:bidi="ar-SA"/>
      </w:rPr>
    </w:lvl>
    <w:lvl w:ilvl="4" w:tplc="7E983380">
      <w:numFmt w:val="bullet"/>
      <w:lvlText w:val="o"/>
      <w:lvlJc w:val="left"/>
      <w:pPr>
        <w:ind w:left="4340" w:hanging="360"/>
      </w:pPr>
      <w:rPr>
        <w:rFonts w:ascii="Courier New" w:eastAsia="Courier New" w:hAnsi="Courier New" w:cs="Courier New" w:hint="default"/>
        <w:b w:val="0"/>
        <w:bCs w:val="0"/>
        <w:i w:val="0"/>
        <w:iCs w:val="0"/>
        <w:spacing w:val="0"/>
        <w:w w:val="100"/>
        <w:sz w:val="24"/>
        <w:szCs w:val="24"/>
        <w:lang w:val="en-US" w:eastAsia="en-US" w:bidi="ar-SA"/>
      </w:rPr>
    </w:lvl>
    <w:lvl w:ilvl="5" w:tplc="020A8FAC">
      <w:numFmt w:val="bullet"/>
      <w:lvlText w:val="•"/>
      <w:lvlJc w:val="left"/>
      <w:pPr>
        <w:ind w:left="5423" w:hanging="360"/>
      </w:pPr>
      <w:rPr>
        <w:rFonts w:hint="default"/>
        <w:lang w:val="en-US" w:eastAsia="en-US" w:bidi="ar-SA"/>
      </w:rPr>
    </w:lvl>
    <w:lvl w:ilvl="6" w:tplc="2FB48994">
      <w:numFmt w:val="bullet"/>
      <w:lvlText w:val="•"/>
      <w:lvlJc w:val="left"/>
      <w:pPr>
        <w:ind w:left="6506" w:hanging="360"/>
      </w:pPr>
      <w:rPr>
        <w:rFonts w:hint="default"/>
        <w:lang w:val="en-US" w:eastAsia="en-US" w:bidi="ar-SA"/>
      </w:rPr>
    </w:lvl>
    <w:lvl w:ilvl="7" w:tplc="5434D60A">
      <w:numFmt w:val="bullet"/>
      <w:lvlText w:val="•"/>
      <w:lvlJc w:val="left"/>
      <w:pPr>
        <w:ind w:left="7590" w:hanging="360"/>
      </w:pPr>
      <w:rPr>
        <w:rFonts w:hint="default"/>
        <w:lang w:val="en-US" w:eastAsia="en-US" w:bidi="ar-SA"/>
      </w:rPr>
    </w:lvl>
    <w:lvl w:ilvl="8" w:tplc="EC10C5A8">
      <w:numFmt w:val="bullet"/>
      <w:lvlText w:val="•"/>
      <w:lvlJc w:val="left"/>
      <w:pPr>
        <w:ind w:left="8673" w:hanging="360"/>
      </w:pPr>
      <w:rPr>
        <w:rFonts w:hint="default"/>
        <w:lang w:val="en-US" w:eastAsia="en-US" w:bidi="ar-SA"/>
      </w:rPr>
    </w:lvl>
  </w:abstractNum>
  <w:num w:numId="1" w16cid:durableId="434403838">
    <w:abstractNumId w:val="10"/>
  </w:num>
  <w:num w:numId="2" w16cid:durableId="1447233025">
    <w:abstractNumId w:val="16"/>
  </w:num>
  <w:num w:numId="3" w16cid:durableId="536089683">
    <w:abstractNumId w:val="17"/>
  </w:num>
  <w:num w:numId="4" w16cid:durableId="1016812456">
    <w:abstractNumId w:val="18"/>
  </w:num>
  <w:num w:numId="5" w16cid:durableId="321663722">
    <w:abstractNumId w:val="12"/>
  </w:num>
  <w:num w:numId="6" w16cid:durableId="49158552">
    <w:abstractNumId w:val="11"/>
  </w:num>
  <w:num w:numId="7" w16cid:durableId="813717315">
    <w:abstractNumId w:val="14"/>
  </w:num>
  <w:num w:numId="8" w16cid:durableId="549922532">
    <w:abstractNumId w:val="8"/>
  </w:num>
  <w:num w:numId="9" w16cid:durableId="324939442">
    <w:abstractNumId w:val="1"/>
  </w:num>
  <w:num w:numId="10" w16cid:durableId="974481248">
    <w:abstractNumId w:val="5"/>
  </w:num>
  <w:num w:numId="11" w16cid:durableId="2009675080">
    <w:abstractNumId w:val="15"/>
  </w:num>
  <w:num w:numId="12" w16cid:durableId="1043945132">
    <w:abstractNumId w:val="7"/>
  </w:num>
  <w:num w:numId="13" w16cid:durableId="611979617">
    <w:abstractNumId w:val="2"/>
  </w:num>
  <w:num w:numId="14" w16cid:durableId="1974863915">
    <w:abstractNumId w:val="0"/>
  </w:num>
  <w:num w:numId="15" w16cid:durableId="637221546">
    <w:abstractNumId w:val="9"/>
  </w:num>
  <w:num w:numId="16" w16cid:durableId="999432035">
    <w:abstractNumId w:val="6"/>
  </w:num>
  <w:num w:numId="17" w16cid:durableId="592132658">
    <w:abstractNumId w:val="3"/>
  </w:num>
  <w:num w:numId="18" w16cid:durableId="512455359">
    <w:abstractNumId w:val="13"/>
  </w:num>
  <w:num w:numId="19" w16cid:durableId="232661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5"/>
  <w:drawingGridVerticalSpacing w:val="18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88"/>
    <w:rsid w:val="00007E97"/>
    <w:rsid w:val="00016766"/>
    <w:rsid w:val="00017325"/>
    <w:rsid w:val="000363B7"/>
    <w:rsid w:val="000423A0"/>
    <w:rsid w:val="00047222"/>
    <w:rsid w:val="00063A0E"/>
    <w:rsid w:val="000802EA"/>
    <w:rsid w:val="00084F65"/>
    <w:rsid w:val="000912CE"/>
    <w:rsid w:val="000960CC"/>
    <w:rsid w:val="000A7A49"/>
    <w:rsid w:val="000E1F0B"/>
    <w:rsid w:val="000E254C"/>
    <w:rsid w:val="000E5457"/>
    <w:rsid w:val="0010077C"/>
    <w:rsid w:val="00114A57"/>
    <w:rsid w:val="001203F0"/>
    <w:rsid w:val="00137984"/>
    <w:rsid w:val="001449B2"/>
    <w:rsid w:val="00156BB8"/>
    <w:rsid w:val="00156DFC"/>
    <w:rsid w:val="0016120C"/>
    <w:rsid w:val="00176DFF"/>
    <w:rsid w:val="00191BF5"/>
    <w:rsid w:val="001962FC"/>
    <w:rsid w:val="001A6289"/>
    <w:rsid w:val="001B585D"/>
    <w:rsid w:val="001D20A3"/>
    <w:rsid w:val="001F08CD"/>
    <w:rsid w:val="0021003F"/>
    <w:rsid w:val="00212B52"/>
    <w:rsid w:val="00215275"/>
    <w:rsid w:val="00222EFC"/>
    <w:rsid w:val="00232537"/>
    <w:rsid w:val="00234DC7"/>
    <w:rsid w:val="00244B98"/>
    <w:rsid w:val="00246E3D"/>
    <w:rsid w:val="0025726A"/>
    <w:rsid w:val="002625A7"/>
    <w:rsid w:val="00263F3A"/>
    <w:rsid w:val="00297FE0"/>
    <w:rsid w:val="002D4499"/>
    <w:rsid w:val="002E242D"/>
    <w:rsid w:val="002F2E88"/>
    <w:rsid w:val="00310997"/>
    <w:rsid w:val="00314A1A"/>
    <w:rsid w:val="0032650D"/>
    <w:rsid w:val="00331CCD"/>
    <w:rsid w:val="00345158"/>
    <w:rsid w:val="00363B8B"/>
    <w:rsid w:val="00366E6B"/>
    <w:rsid w:val="003802BC"/>
    <w:rsid w:val="00383BC1"/>
    <w:rsid w:val="00383E11"/>
    <w:rsid w:val="0039001D"/>
    <w:rsid w:val="003B246B"/>
    <w:rsid w:val="003B262B"/>
    <w:rsid w:val="003D2993"/>
    <w:rsid w:val="0041299B"/>
    <w:rsid w:val="00414980"/>
    <w:rsid w:val="004366D6"/>
    <w:rsid w:val="00453843"/>
    <w:rsid w:val="00453921"/>
    <w:rsid w:val="004643BC"/>
    <w:rsid w:val="00495E67"/>
    <w:rsid w:val="004A10B2"/>
    <w:rsid w:val="004B0A29"/>
    <w:rsid w:val="004B3FEC"/>
    <w:rsid w:val="004B40D8"/>
    <w:rsid w:val="004B4181"/>
    <w:rsid w:val="004C03C8"/>
    <w:rsid w:val="00515C2E"/>
    <w:rsid w:val="00576259"/>
    <w:rsid w:val="00594FFE"/>
    <w:rsid w:val="005B77D3"/>
    <w:rsid w:val="005C0F6B"/>
    <w:rsid w:val="00601099"/>
    <w:rsid w:val="00604C2D"/>
    <w:rsid w:val="00612593"/>
    <w:rsid w:val="0062257F"/>
    <w:rsid w:val="0063455E"/>
    <w:rsid w:val="00651C98"/>
    <w:rsid w:val="00657CFD"/>
    <w:rsid w:val="0067296B"/>
    <w:rsid w:val="00674682"/>
    <w:rsid w:val="006A06BE"/>
    <w:rsid w:val="006A339F"/>
    <w:rsid w:val="006C0D4A"/>
    <w:rsid w:val="006C54AA"/>
    <w:rsid w:val="006E6FB5"/>
    <w:rsid w:val="006F2B95"/>
    <w:rsid w:val="0070560C"/>
    <w:rsid w:val="0071172F"/>
    <w:rsid w:val="00715825"/>
    <w:rsid w:val="0073668F"/>
    <w:rsid w:val="00736A56"/>
    <w:rsid w:val="00753498"/>
    <w:rsid w:val="007636BD"/>
    <w:rsid w:val="007715E1"/>
    <w:rsid w:val="007766A1"/>
    <w:rsid w:val="007855D5"/>
    <w:rsid w:val="00791E1A"/>
    <w:rsid w:val="007A18E4"/>
    <w:rsid w:val="007A1E5A"/>
    <w:rsid w:val="007B40C1"/>
    <w:rsid w:val="007C7198"/>
    <w:rsid w:val="007D06D7"/>
    <w:rsid w:val="007F2969"/>
    <w:rsid w:val="007F5F99"/>
    <w:rsid w:val="008354E6"/>
    <w:rsid w:val="008557CB"/>
    <w:rsid w:val="00860824"/>
    <w:rsid w:val="008716FA"/>
    <w:rsid w:val="00874931"/>
    <w:rsid w:val="00877A78"/>
    <w:rsid w:val="00891850"/>
    <w:rsid w:val="008B2322"/>
    <w:rsid w:val="008B57B9"/>
    <w:rsid w:val="008C0FB2"/>
    <w:rsid w:val="008C6131"/>
    <w:rsid w:val="008C6445"/>
    <w:rsid w:val="008C7B9E"/>
    <w:rsid w:val="008D0D5C"/>
    <w:rsid w:val="008D6C88"/>
    <w:rsid w:val="00901820"/>
    <w:rsid w:val="009024FE"/>
    <w:rsid w:val="009247C2"/>
    <w:rsid w:val="00953D0F"/>
    <w:rsid w:val="00986F61"/>
    <w:rsid w:val="00990B0B"/>
    <w:rsid w:val="0099658A"/>
    <w:rsid w:val="009A0852"/>
    <w:rsid w:val="009A203D"/>
    <w:rsid w:val="009A4B23"/>
    <w:rsid w:val="009B6B85"/>
    <w:rsid w:val="009D1151"/>
    <w:rsid w:val="009E28E9"/>
    <w:rsid w:val="00A04524"/>
    <w:rsid w:val="00A279F9"/>
    <w:rsid w:val="00A37E25"/>
    <w:rsid w:val="00A6416E"/>
    <w:rsid w:val="00A8622D"/>
    <w:rsid w:val="00A86A33"/>
    <w:rsid w:val="00AA2FD2"/>
    <w:rsid w:val="00AB38C4"/>
    <w:rsid w:val="00AC70C5"/>
    <w:rsid w:val="00AD7422"/>
    <w:rsid w:val="00AE2D2B"/>
    <w:rsid w:val="00AF10CA"/>
    <w:rsid w:val="00B0245F"/>
    <w:rsid w:val="00B06D25"/>
    <w:rsid w:val="00B075AB"/>
    <w:rsid w:val="00B103EF"/>
    <w:rsid w:val="00B14908"/>
    <w:rsid w:val="00B20567"/>
    <w:rsid w:val="00B35EFA"/>
    <w:rsid w:val="00B421BB"/>
    <w:rsid w:val="00B66ED3"/>
    <w:rsid w:val="00BC53B1"/>
    <w:rsid w:val="00BE0CB7"/>
    <w:rsid w:val="00C33E06"/>
    <w:rsid w:val="00C57F98"/>
    <w:rsid w:val="00C64685"/>
    <w:rsid w:val="00C7185C"/>
    <w:rsid w:val="00C83D4E"/>
    <w:rsid w:val="00C9132E"/>
    <w:rsid w:val="00C94DB8"/>
    <w:rsid w:val="00CA0AB9"/>
    <w:rsid w:val="00CA53FB"/>
    <w:rsid w:val="00CE60F8"/>
    <w:rsid w:val="00CF7F92"/>
    <w:rsid w:val="00D01821"/>
    <w:rsid w:val="00D045D6"/>
    <w:rsid w:val="00D0696F"/>
    <w:rsid w:val="00D07D8D"/>
    <w:rsid w:val="00D1247B"/>
    <w:rsid w:val="00D445BB"/>
    <w:rsid w:val="00D51474"/>
    <w:rsid w:val="00D53AC8"/>
    <w:rsid w:val="00D56040"/>
    <w:rsid w:val="00D72ACE"/>
    <w:rsid w:val="00D91B06"/>
    <w:rsid w:val="00D94D44"/>
    <w:rsid w:val="00DA57CC"/>
    <w:rsid w:val="00DB592D"/>
    <w:rsid w:val="00DC019D"/>
    <w:rsid w:val="00DC3EB6"/>
    <w:rsid w:val="00DC486B"/>
    <w:rsid w:val="00DD0F52"/>
    <w:rsid w:val="00DD61A7"/>
    <w:rsid w:val="00E048E2"/>
    <w:rsid w:val="00E13914"/>
    <w:rsid w:val="00E25597"/>
    <w:rsid w:val="00E34DEC"/>
    <w:rsid w:val="00E431B6"/>
    <w:rsid w:val="00E44214"/>
    <w:rsid w:val="00E6739E"/>
    <w:rsid w:val="00E7579F"/>
    <w:rsid w:val="00E77C99"/>
    <w:rsid w:val="00E92EB9"/>
    <w:rsid w:val="00E93081"/>
    <w:rsid w:val="00EA15A6"/>
    <w:rsid w:val="00EA6DF5"/>
    <w:rsid w:val="00EC1F70"/>
    <w:rsid w:val="00EC3BAF"/>
    <w:rsid w:val="00EE294A"/>
    <w:rsid w:val="00EE546A"/>
    <w:rsid w:val="00EF192D"/>
    <w:rsid w:val="00F025BA"/>
    <w:rsid w:val="00F15699"/>
    <w:rsid w:val="00F16A6A"/>
    <w:rsid w:val="00F26842"/>
    <w:rsid w:val="00F702C9"/>
    <w:rsid w:val="00F9564B"/>
    <w:rsid w:val="00FB479C"/>
    <w:rsid w:val="00FF086F"/>
    <w:rsid w:val="00FF1568"/>
    <w:rsid w:val="00FF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FBEC3"/>
  <w15:docId w15:val="{04B559EB-40C3-436A-A980-B3EA1571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899" w:hanging="359"/>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62257F"/>
    <w:rPr>
      <w:sz w:val="16"/>
      <w:szCs w:val="16"/>
    </w:rPr>
  </w:style>
  <w:style w:type="paragraph" w:styleId="CommentText">
    <w:name w:val="annotation text"/>
    <w:basedOn w:val="Normal"/>
    <w:link w:val="CommentTextChar"/>
    <w:uiPriority w:val="99"/>
    <w:unhideWhenUsed/>
    <w:rsid w:val="0062257F"/>
    <w:rPr>
      <w:sz w:val="20"/>
      <w:szCs w:val="20"/>
    </w:rPr>
  </w:style>
  <w:style w:type="character" w:customStyle="1" w:styleId="CommentTextChar">
    <w:name w:val="Comment Text Char"/>
    <w:basedOn w:val="DefaultParagraphFont"/>
    <w:link w:val="CommentText"/>
    <w:uiPriority w:val="99"/>
    <w:rsid w:val="0062257F"/>
    <w:rPr>
      <w:rFonts w:ascii="Arial" w:eastAsia="Arial" w:hAnsi="Arial" w:cs="Arial"/>
      <w:sz w:val="20"/>
      <w:szCs w:val="20"/>
    </w:rPr>
  </w:style>
  <w:style w:type="paragraph" w:styleId="Header">
    <w:name w:val="header"/>
    <w:basedOn w:val="Normal"/>
    <w:link w:val="HeaderChar"/>
    <w:uiPriority w:val="99"/>
    <w:unhideWhenUsed/>
    <w:rsid w:val="0032650D"/>
    <w:pPr>
      <w:tabs>
        <w:tab w:val="center" w:pos="4680"/>
        <w:tab w:val="right" w:pos="9360"/>
      </w:tabs>
    </w:pPr>
  </w:style>
  <w:style w:type="character" w:customStyle="1" w:styleId="HeaderChar">
    <w:name w:val="Header Char"/>
    <w:basedOn w:val="DefaultParagraphFont"/>
    <w:link w:val="Header"/>
    <w:uiPriority w:val="99"/>
    <w:rsid w:val="0032650D"/>
    <w:rPr>
      <w:rFonts w:ascii="Arial" w:eastAsia="Arial" w:hAnsi="Arial" w:cs="Arial"/>
    </w:rPr>
  </w:style>
  <w:style w:type="paragraph" w:styleId="Footer">
    <w:name w:val="footer"/>
    <w:basedOn w:val="Normal"/>
    <w:link w:val="FooterChar"/>
    <w:uiPriority w:val="99"/>
    <w:unhideWhenUsed/>
    <w:rsid w:val="0032650D"/>
    <w:pPr>
      <w:tabs>
        <w:tab w:val="center" w:pos="4680"/>
        <w:tab w:val="right" w:pos="9360"/>
      </w:tabs>
    </w:pPr>
  </w:style>
  <w:style w:type="character" w:customStyle="1" w:styleId="FooterChar">
    <w:name w:val="Footer Char"/>
    <w:basedOn w:val="DefaultParagraphFont"/>
    <w:link w:val="Footer"/>
    <w:uiPriority w:val="99"/>
    <w:rsid w:val="0032650D"/>
    <w:rPr>
      <w:rFonts w:ascii="Arial" w:eastAsia="Arial" w:hAnsi="Arial" w:cs="Arial"/>
    </w:rPr>
  </w:style>
  <w:style w:type="paragraph" w:styleId="Revision">
    <w:name w:val="Revision"/>
    <w:hidden/>
    <w:uiPriority w:val="99"/>
    <w:semiHidden/>
    <w:rsid w:val="008354E6"/>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AB38C4"/>
    <w:rPr>
      <w:b/>
      <w:bCs/>
    </w:rPr>
  </w:style>
  <w:style w:type="character" w:customStyle="1" w:styleId="CommentSubjectChar">
    <w:name w:val="Comment Subject Char"/>
    <w:basedOn w:val="CommentTextChar"/>
    <w:link w:val="CommentSubject"/>
    <w:uiPriority w:val="99"/>
    <w:semiHidden/>
    <w:rsid w:val="00AB38C4"/>
    <w:rPr>
      <w:rFonts w:ascii="Arial" w:eastAsia="Arial" w:hAnsi="Arial" w:cs="Arial"/>
      <w:b/>
      <w:bCs/>
      <w:sz w:val="20"/>
      <w:szCs w:val="20"/>
    </w:rPr>
  </w:style>
  <w:style w:type="character" w:styleId="SmartLink">
    <w:name w:val="Smart Link"/>
    <w:basedOn w:val="DefaultParagraphFont"/>
    <w:uiPriority w:val="99"/>
    <w:semiHidden/>
    <w:unhideWhenUsed/>
    <w:rsid w:val="00604C2D"/>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70953">
      <w:bodyDiv w:val="1"/>
      <w:marLeft w:val="0"/>
      <w:marRight w:val="0"/>
      <w:marTop w:val="0"/>
      <w:marBottom w:val="0"/>
      <w:divBdr>
        <w:top w:val="none" w:sz="0" w:space="0" w:color="auto"/>
        <w:left w:val="none" w:sz="0" w:space="0" w:color="auto"/>
        <w:bottom w:val="none" w:sz="0" w:space="0" w:color="auto"/>
        <w:right w:val="none" w:sz="0" w:space="0" w:color="auto"/>
      </w:divBdr>
      <w:divsChild>
        <w:div w:id="872962394">
          <w:marLeft w:val="0"/>
          <w:marRight w:val="0"/>
          <w:marTop w:val="0"/>
          <w:marBottom w:val="0"/>
          <w:divBdr>
            <w:top w:val="none" w:sz="0" w:space="0" w:color="auto"/>
            <w:left w:val="none" w:sz="0" w:space="0" w:color="auto"/>
            <w:bottom w:val="none" w:sz="0" w:space="0" w:color="auto"/>
            <w:right w:val="none" w:sz="0" w:space="0" w:color="auto"/>
          </w:divBdr>
          <w:divsChild>
            <w:div w:id="1230573797">
              <w:marLeft w:val="0"/>
              <w:marRight w:val="0"/>
              <w:marTop w:val="0"/>
              <w:marBottom w:val="300"/>
              <w:divBdr>
                <w:top w:val="none" w:sz="0" w:space="0" w:color="auto"/>
                <w:left w:val="none" w:sz="0" w:space="0" w:color="auto"/>
                <w:bottom w:val="none" w:sz="0" w:space="0" w:color="auto"/>
                <w:right w:val="none" w:sz="0" w:space="0" w:color="auto"/>
              </w:divBdr>
            </w:div>
          </w:divsChild>
        </w:div>
        <w:div w:id="1955554989">
          <w:marLeft w:val="0"/>
          <w:marRight w:val="0"/>
          <w:marTop w:val="0"/>
          <w:marBottom w:val="0"/>
          <w:divBdr>
            <w:top w:val="none" w:sz="0" w:space="0" w:color="auto"/>
            <w:left w:val="none" w:sz="0" w:space="0" w:color="auto"/>
            <w:bottom w:val="none" w:sz="0" w:space="0" w:color="auto"/>
            <w:right w:val="none" w:sz="0" w:space="0" w:color="auto"/>
          </w:divBdr>
          <w:divsChild>
            <w:div w:id="2070612275">
              <w:marLeft w:val="0"/>
              <w:marRight w:val="0"/>
              <w:marTop w:val="300"/>
              <w:marBottom w:val="150"/>
              <w:divBdr>
                <w:top w:val="none" w:sz="0" w:space="0" w:color="auto"/>
                <w:left w:val="none" w:sz="0" w:space="0" w:color="auto"/>
                <w:bottom w:val="none" w:sz="0" w:space="0" w:color="auto"/>
                <w:right w:val="none" w:sz="0" w:space="0" w:color="auto"/>
              </w:divBdr>
            </w:div>
          </w:divsChild>
        </w:div>
        <w:div w:id="1986742117">
          <w:marLeft w:val="0"/>
          <w:marRight w:val="0"/>
          <w:marTop w:val="0"/>
          <w:marBottom w:val="0"/>
          <w:divBdr>
            <w:top w:val="none" w:sz="0" w:space="0" w:color="auto"/>
            <w:left w:val="none" w:sz="0" w:space="0" w:color="auto"/>
            <w:bottom w:val="none" w:sz="0" w:space="0" w:color="auto"/>
            <w:right w:val="none" w:sz="0" w:space="0" w:color="auto"/>
          </w:divBdr>
          <w:divsChild>
            <w:div w:id="737751189">
              <w:marLeft w:val="-420"/>
              <w:marRight w:val="0"/>
              <w:marTop w:val="0"/>
              <w:marBottom w:val="0"/>
              <w:divBdr>
                <w:top w:val="none" w:sz="0" w:space="0" w:color="auto"/>
                <w:left w:val="none" w:sz="0" w:space="0" w:color="auto"/>
                <w:bottom w:val="none" w:sz="0" w:space="0" w:color="auto"/>
                <w:right w:val="none" w:sz="0" w:space="0" w:color="auto"/>
              </w:divBdr>
              <w:divsChild>
                <w:div w:id="1404569822">
                  <w:marLeft w:val="0"/>
                  <w:marRight w:val="0"/>
                  <w:marTop w:val="0"/>
                  <w:marBottom w:val="0"/>
                  <w:divBdr>
                    <w:top w:val="none" w:sz="0" w:space="0" w:color="auto"/>
                    <w:left w:val="none" w:sz="0" w:space="0" w:color="auto"/>
                    <w:bottom w:val="none" w:sz="0" w:space="0" w:color="auto"/>
                    <w:right w:val="none" w:sz="0" w:space="0" w:color="auto"/>
                  </w:divBdr>
                  <w:divsChild>
                    <w:div w:id="1179856227">
                      <w:marLeft w:val="0"/>
                      <w:marRight w:val="0"/>
                      <w:marTop w:val="0"/>
                      <w:marBottom w:val="0"/>
                      <w:divBdr>
                        <w:top w:val="none" w:sz="0" w:space="0" w:color="auto"/>
                        <w:left w:val="none" w:sz="0" w:space="0" w:color="auto"/>
                        <w:bottom w:val="none" w:sz="0" w:space="0" w:color="auto"/>
                        <w:right w:val="none" w:sz="0" w:space="0" w:color="auto"/>
                      </w:divBdr>
                      <w:divsChild>
                        <w:div w:id="827091920">
                          <w:marLeft w:val="0"/>
                          <w:marRight w:val="0"/>
                          <w:marTop w:val="0"/>
                          <w:marBottom w:val="0"/>
                          <w:divBdr>
                            <w:top w:val="none" w:sz="0" w:space="0" w:color="auto"/>
                            <w:left w:val="none" w:sz="0" w:space="0" w:color="auto"/>
                            <w:bottom w:val="none" w:sz="0" w:space="0" w:color="auto"/>
                            <w:right w:val="none" w:sz="0" w:space="0" w:color="auto"/>
                          </w:divBdr>
                        </w:div>
                        <w:div w:id="9464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87913">
              <w:marLeft w:val="0"/>
              <w:marRight w:val="0"/>
              <w:marTop w:val="0"/>
              <w:marBottom w:val="0"/>
              <w:divBdr>
                <w:top w:val="none" w:sz="0" w:space="0" w:color="auto"/>
                <w:left w:val="none" w:sz="0" w:space="0" w:color="auto"/>
                <w:bottom w:val="none" w:sz="0" w:space="0" w:color="auto"/>
                <w:right w:val="none" w:sz="0" w:space="0" w:color="auto"/>
              </w:divBdr>
              <w:divsChild>
                <w:div w:id="1420517937">
                  <w:marLeft w:val="-420"/>
                  <w:marRight w:val="0"/>
                  <w:marTop w:val="0"/>
                  <w:marBottom w:val="0"/>
                  <w:divBdr>
                    <w:top w:val="none" w:sz="0" w:space="0" w:color="auto"/>
                    <w:left w:val="none" w:sz="0" w:space="0" w:color="auto"/>
                    <w:bottom w:val="none" w:sz="0" w:space="0" w:color="auto"/>
                    <w:right w:val="none" w:sz="0" w:space="0" w:color="auto"/>
                  </w:divBdr>
                  <w:divsChild>
                    <w:div w:id="1465273665">
                      <w:marLeft w:val="0"/>
                      <w:marRight w:val="0"/>
                      <w:marTop w:val="0"/>
                      <w:marBottom w:val="0"/>
                      <w:divBdr>
                        <w:top w:val="none" w:sz="0" w:space="0" w:color="auto"/>
                        <w:left w:val="none" w:sz="0" w:space="0" w:color="auto"/>
                        <w:bottom w:val="none" w:sz="0" w:space="0" w:color="auto"/>
                        <w:right w:val="none" w:sz="0" w:space="0" w:color="auto"/>
                      </w:divBdr>
                      <w:divsChild>
                        <w:div w:id="1650397114">
                          <w:marLeft w:val="0"/>
                          <w:marRight w:val="0"/>
                          <w:marTop w:val="0"/>
                          <w:marBottom w:val="0"/>
                          <w:divBdr>
                            <w:top w:val="none" w:sz="0" w:space="0" w:color="auto"/>
                            <w:left w:val="none" w:sz="0" w:space="0" w:color="auto"/>
                            <w:bottom w:val="none" w:sz="0" w:space="0" w:color="auto"/>
                            <w:right w:val="none" w:sz="0" w:space="0" w:color="auto"/>
                          </w:divBdr>
                          <w:divsChild>
                            <w:div w:id="1686635540">
                              <w:marLeft w:val="0"/>
                              <w:marRight w:val="0"/>
                              <w:marTop w:val="0"/>
                              <w:marBottom w:val="0"/>
                              <w:divBdr>
                                <w:top w:val="none" w:sz="0" w:space="0" w:color="auto"/>
                                <w:left w:val="none" w:sz="0" w:space="0" w:color="auto"/>
                                <w:bottom w:val="none" w:sz="0" w:space="0" w:color="auto"/>
                                <w:right w:val="none" w:sz="0" w:space="0" w:color="auto"/>
                              </w:divBdr>
                            </w:div>
                            <w:div w:id="20992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824180">
      <w:bodyDiv w:val="1"/>
      <w:marLeft w:val="0"/>
      <w:marRight w:val="0"/>
      <w:marTop w:val="0"/>
      <w:marBottom w:val="0"/>
      <w:divBdr>
        <w:top w:val="none" w:sz="0" w:space="0" w:color="auto"/>
        <w:left w:val="none" w:sz="0" w:space="0" w:color="auto"/>
        <w:bottom w:val="none" w:sz="0" w:space="0" w:color="auto"/>
        <w:right w:val="none" w:sz="0" w:space="0" w:color="auto"/>
      </w:divBdr>
      <w:divsChild>
        <w:div w:id="913856740">
          <w:marLeft w:val="0"/>
          <w:marRight w:val="0"/>
          <w:marTop w:val="0"/>
          <w:marBottom w:val="0"/>
          <w:divBdr>
            <w:top w:val="none" w:sz="0" w:space="0" w:color="auto"/>
            <w:left w:val="none" w:sz="0" w:space="0" w:color="auto"/>
            <w:bottom w:val="none" w:sz="0" w:space="0" w:color="auto"/>
            <w:right w:val="none" w:sz="0" w:space="0" w:color="auto"/>
          </w:divBdr>
          <w:divsChild>
            <w:div w:id="631442317">
              <w:marLeft w:val="0"/>
              <w:marRight w:val="0"/>
              <w:marTop w:val="0"/>
              <w:marBottom w:val="300"/>
              <w:divBdr>
                <w:top w:val="none" w:sz="0" w:space="0" w:color="auto"/>
                <w:left w:val="none" w:sz="0" w:space="0" w:color="auto"/>
                <w:bottom w:val="none" w:sz="0" w:space="0" w:color="auto"/>
                <w:right w:val="none" w:sz="0" w:space="0" w:color="auto"/>
              </w:divBdr>
            </w:div>
          </w:divsChild>
        </w:div>
        <w:div w:id="1103108530">
          <w:marLeft w:val="0"/>
          <w:marRight w:val="0"/>
          <w:marTop w:val="0"/>
          <w:marBottom w:val="0"/>
          <w:divBdr>
            <w:top w:val="none" w:sz="0" w:space="0" w:color="auto"/>
            <w:left w:val="none" w:sz="0" w:space="0" w:color="auto"/>
            <w:bottom w:val="none" w:sz="0" w:space="0" w:color="auto"/>
            <w:right w:val="none" w:sz="0" w:space="0" w:color="auto"/>
          </w:divBdr>
          <w:divsChild>
            <w:div w:id="1090469934">
              <w:marLeft w:val="0"/>
              <w:marRight w:val="0"/>
              <w:marTop w:val="300"/>
              <w:marBottom w:val="150"/>
              <w:divBdr>
                <w:top w:val="none" w:sz="0" w:space="0" w:color="auto"/>
                <w:left w:val="none" w:sz="0" w:space="0" w:color="auto"/>
                <w:bottom w:val="none" w:sz="0" w:space="0" w:color="auto"/>
                <w:right w:val="none" w:sz="0" w:space="0" w:color="auto"/>
              </w:divBdr>
            </w:div>
          </w:divsChild>
        </w:div>
        <w:div w:id="355153562">
          <w:marLeft w:val="0"/>
          <w:marRight w:val="0"/>
          <w:marTop w:val="0"/>
          <w:marBottom w:val="0"/>
          <w:divBdr>
            <w:top w:val="none" w:sz="0" w:space="0" w:color="auto"/>
            <w:left w:val="none" w:sz="0" w:space="0" w:color="auto"/>
            <w:bottom w:val="none" w:sz="0" w:space="0" w:color="auto"/>
            <w:right w:val="none" w:sz="0" w:space="0" w:color="auto"/>
          </w:divBdr>
          <w:divsChild>
            <w:div w:id="1716273938">
              <w:marLeft w:val="-420"/>
              <w:marRight w:val="0"/>
              <w:marTop w:val="0"/>
              <w:marBottom w:val="0"/>
              <w:divBdr>
                <w:top w:val="none" w:sz="0" w:space="0" w:color="auto"/>
                <w:left w:val="none" w:sz="0" w:space="0" w:color="auto"/>
                <w:bottom w:val="none" w:sz="0" w:space="0" w:color="auto"/>
                <w:right w:val="none" w:sz="0" w:space="0" w:color="auto"/>
              </w:divBdr>
              <w:divsChild>
                <w:div w:id="465246486">
                  <w:marLeft w:val="0"/>
                  <w:marRight w:val="0"/>
                  <w:marTop w:val="0"/>
                  <w:marBottom w:val="0"/>
                  <w:divBdr>
                    <w:top w:val="none" w:sz="0" w:space="0" w:color="auto"/>
                    <w:left w:val="none" w:sz="0" w:space="0" w:color="auto"/>
                    <w:bottom w:val="none" w:sz="0" w:space="0" w:color="auto"/>
                    <w:right w:val="none" w:sz="0" w:space="0" w:color="auto"/>
                  </w:divBdr>
                  <w:divsChild>
                    <w:div w:id="849174225">
                      <w:marLeft w:val="0"/>
                      <w:marRight w:val="0"/>
                      <w:marTop w:val="0"/>
                      <w:marBottom w:val="0"/>
                      <w:divBdr>
                        <w:top w:val="none" w:sz="0" w:space="0" w:color="auto"/>
                        <w:left w:val="none" w:sz="0" w:space="0" w:color="auto"/>
                        <w:bottom w:val="none" w:sz="0" w:space="0" w:color="auto"/>
                        <w:right w:val="none" w:sz="0" w:space="0" w:color="auto"/>
                      </w:divBdr>
                      <w:divsChild>
                        <w:div w:id="389226930">
                          <w:marLeft w:val="0"/>
                          <w:marRight w:val="0"/>
                          <w:marTop w:val="0"/>
                          <w:marBottom w:val="0"/>
                          <w:divBdr>
                            <w:top w:val="none" w:sz="0" w:space="0" w:color="auto"/>
                            <w:left w:val="none" w:sz="0" w:space="0" w:color="auto"/>
                            <w:bottom w:val="none" w:sz="0" w:space="0" w:color="auto"/>
                            <w:right w:val="none" w:sz="0" w:space="0" w:color="auto"/>
                          </w:divBdr>
                        </w:div>
                        <w:div w:id="11330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25780">
              <w:marLeft w:val="0"/>
              <w:marRight w:val="0"/>
              <w:marTop w:val="0"/>
              <w:marBottom w:val="0"/>
              <w:divBdr>
                <w:top w:val="none" w:sz="0" w:space="0" w:color="auto"/>
                <w:left w:val="none" w:sz="0" w:space="0" w:color="auto"/>
                <w:bottom w:val="none" w:sz="0" w:space="0" w:color="auto"/>
                <w:right w:val="none" w:sz="0" w:space="0" w:color="auto"/>
              </w:divBdr>
              <w:divsChild>
                <w:div w:id="1887519988">
                  <w:marLeft w:val="-420"/>
                  <w:marRight w:val="0"/>
                  <w:marTop w:val="0"/>
                  <w:marBottom w:val="0"/>
                  <w:divBdr>
                    <w:top w:val="none" w:sz="0" w:space="0" w:color="auto"/>
                    <w:left w:val="none" w:sz="0" w:space="0" w:color="auto"/>
                    <w:bottom w:val="none" w:sz="0" w:space="0" w:color="auto"/>
                    <w:right w:val="none" w:sz="0" w:space="0" w:color="auto"/>
                  </w:divBdr>
                  <w:divsChild>
                    <w:div w:id="705712980">
                      <w:marLeft w:val="0"/>
                      <w:marRight w:val="0"/>
                      <w:marTop w:val="0"/>
                      <w:marBottom w:val="0"/>
                      <w:divBdr>
                        <w:top w:val="none" w:sz="0" w:space="0" w:color="auto"/>
                        <w:left w:val="none" w:sz="0" w:space="0" w:color="auto"/>
                        <w:bottom w:val="none" w:sz="0" w:space="0" w:color="auto"/>
                        <w:right w:val="none" w:sz="0" w:space="0" w:color="auto"/>
                      </w:divBdr>
                      <w:divsChild>
                        <w:div w:id="1766726939">
                          <w:marLeft w:val="0"/>
                          <w:marRight w:val="0"/>
                          <w:marTop w:val="0"/>
                          <w:marBottom w:val="0"/>
                          <w:divBdr>
                            <w:top w:val="none" w:sz="0" w:space="0" w:color="auto"/>
                            <w:left w:val="none" w:sz="0" w:space="0" w:color="auto"/>
                            <w:bottom w:val="none" w:sz="0" w:space="0" w:color="auto"/>
                            <w:right w:val="none" w:sz="0" w:space="0" w:color="auto"/>
                          </w:divBdr>
                          <w:divsChild>
                            <w:div w:id="714156336">
                              <w:marLeft w:val="0"/>
                              <w:marRight w:val="0"/>
                              <w:marTop w:val="0"/>
                              <w:marBottom w:val="0"/>
                              <w:divBdr>
                                <w:top w:val="none" w:sz="0" w:space="0" w:color="auto"/>
                                <w:left w:val="none" w:sz="0" w:space="0" w:color="auto"/>
                                <w:bottom w:val="none" w:sz="0" w:space="0" w:color="auto"/>
                                <w:right w:val="none" w:sz="0" w:space="0" w:color="auto"/>
                              </w:divBdr>
                            </w:div>
                            <w:div w:id="9457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055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vagov.sharepoint.com/:x:/r/sites/vhamcao/_layouts/15/Doc.aspx?sourcedoc=%7B6B916754-1D11-4677-9C71-77CBBD92964F%7D&amp;file=FY25%20Active%20Stop%20Codes.xlsx&amp;action=default&amp;mobileredirect=true&amp;DefaultItemOpen=1&amp;wdLOR=c970B3E49-FD0B-4FD2-A177-4AF699D239E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vagov.sharepoint.com/sites/vhahealth-information-management/SitePages/Health-Information-Management-Home-Pag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1.png@01DBD49A.37D5281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vagov.sharepoint.com/sites/VHAOPES/SitePages/OPES.aspx"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dvagov.sharepoint.com/sites/vhahealth-information-management/SitePages/Health-Information-Management-Home-Page.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vagov.sharepoint.com/:f:/r/sites/vhacommunity-living-centers/Shared%20Documents/CLC%20Directives,%20Standard%20Operating%20Procedures%20and%20Guidance/3f.%20Workload%20Capture%20Guidance?csf=1&amp;web=1&amp;e=ZdHL3x&amp;xsdata=MDV8MDJ8fDkxNjVhZDQ5YTg1NzQxNzY2ZWQyMDhkZGEyZGNkMmVhfGU5NWYxYjIzYWJhZjQ1ZWU4MjFkYjdhYjI1MWFiM2JmfDB8MHw2Mzg4NDU3OTE0OTY3NDM0MTh8VW5rbm93bnxUV0ZwYkdac2IzZDhleUpGYlhCMGVVMWhjR2tpT25SeWRXVXNJbFlpT2lJd0xqQXVNREF3TUNJc0lsQWlPaUpYYVc0ek1pSXNJa0ZPSWpvaVRXRnBiQ0lzSWxkVUlqb3lmUT09fDB8fHw%3d&amp;sdata=dlNHTGNrYW5CVjdxTFdEYlZ0UHg1blZjbTErN0cyMk90eTFMR203dzBTYz0%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E186BDF9EE2141AA06F15CE6531F5E" ma:contentTypeVersion="7" ma:contentTypeDescription="Create a new document." ma:contentTypeScope="" ma:versionID="ff92190db1f883a2d85ad0bfa335fcf5">
  <xsd:schema xmlns:xsd="http://www.w3.org/2001/XMLSchema" xmlns:xs="http://www.w3.org/2001/XMLSchema" xmlns:p="http://schemas.microsoft.com/office/2006/metadata/properties" xmlns:ns2="e992c4dc-0330-4f86-9fef-47261c6c2ab3" targetNamespace="http://schemas.microsoft.com/office/2006/metadata/properties" ma:root="true" ma:fieldsID="32cd3b62c90fb43a2b4055786790e605" ns2:_="">
    <xsd:import namespace="e992c4dc-0330-4f86-9fef-47261c6c2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nk" minOccurs="0"/>
                <xsd:element ref="ns2:Record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2c4dc-0330-4f86-9fef-47261c6c2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nk" ma:index="12" nillable="true" ma:displayName="Link" ma:format="Dropdown" ma:internalName="Link">
      <xsd:simpleType>
        <xsd:restriction base="dms:Text">
          <xsd:maxLength value="255"/>
        </xsd:restriction>
      </xsd:simpleType>
    </xsd:element>
    <xsd:element name="Recording" ma:index="13" nillable="true" ma:displayName="Recording" ma:description="Recording of the PM/CC call" ma:format="Hyperlink" ma:internalName="Record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ing xmlns="e992c4dc-0330-4f86-9fef-47261c6c2ab3">
      <Url xsi:nil="true"/>
      <Description xsi:nil="true"/>
    </Recording>
    <Link xmlns="e992c4dc-0330-4f86-9fef-47261c6c2ab3" xsi:nil="true"/>
  </documentManagement>
</p:properties>
</file>

<file path=customXml/itemProps1.xml><?xml version="1.0" encoding="utf-8"?>
<ds:datastoreItem xmlns:ds="http://schemas.openxmlformats.org/officeDocument/2006/customXml" ds:itemID="{8870FFC8-9972-4DD4-95F8-EAC55549FA16}">
  <ds:schemaRefs>
    <ds:schemaRef ds:uri="http://schemas.microsoft.com/sharepoint/v3/contenttype/forms"/>
  </ds:schemaRefs>
</ds:datastoreItem>
</file>

<file path=customXml/itemProps2.xml><?xml version="1.0" encoding="utf-8"?>
<ds:datastoreItem xmlns:ds="http://schemas.openxmlformats.org/officeDocument/2006/customXml" ds:itemID="{86ADA6F5-F767-479A-8E0F-3A0C7550D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2c4dc-0330-4f86-9fef-47261c6c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28857-55B5-4E07-B984-16F13466B749}">
  <ds:schemaRefs>
    <ds:schemaRef ds:uri="http://schemas.microsoft.com/office/2006/metadata/properties"/>
    <ds:schemaRef ds:uri="http://schemas.microsoft.com/office/infopath/2007/PartnerControls"/>
    <ds:schemaRef ds:uri="2403109b-131c-41e9-a5c1-8aaa5a2688b3"/>
    <ds:schemaRef ds:uri="ee0f5bd1-684a-468f-83a3-589e9d9ceeb8"/>
    <ds:schemaRef ds:uri="e992c4dc-0330-4f86-9fef-47261c6c2ab3"/>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1838</Words>
  <Characters>11491</Characters>
  <Application>Microsoft Office Word</Application>
  <DocSecurity>4</DocSecurity>
  <Lines>133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Zaneski, Linda A. (she/her/hers)</dc:creator>
  <dc:description/>
  <cp:lastModifiedBy>Fontin, Francesca</cp:lastModifiedBy>
  <cp:revision>2</cp:revision>
  <cp:lastPrinted>2025-04-24T12:15:00Z</cp:lastPrinted>
  <dcterms:created xsi:type="dcterms:W3CDTF">2026-01-05T20:32:00Z</dcterms:created>
  <dcterms:modified xsi:type="dcterms:W3CDTF">2026-01-05T20:32:00Z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0x010100C8E186BDF9EE2141AA06F15CE6531F5E</vt:lpwstr>
  </property>
  <property fmtid="{D5CDD505-2E9C-101B-9397-08002B2CF9AE}" pid="3" name="Created">
    <vt:filetime>2024-03-27T00:00:00Z</vt:filetime>
  </property>
  <property fmtid="{D5CDD505-2E9C-101B-9397-08002B2CF9AE}" pid="4" name="Creator">
    <vt:lpwstr>Acrobat PDFMaker 23 for Word</vt:lpwstr>
  </property>
  <property fmtid="{D5CDD505-2E9C-101B-9397-08002B2CF9AE}" pid="5" name="LastSaved">
    <vt:filetime>2025-04-10T00:00:00Z</vt:filetime>
  </property>
  <property fmtid="{D5CDD505-2E9C-101B-9397-08002B2CF9AE}" pid="6" name="MediaServiceImageTags">
    <vt:lpwstr/>
  </property>
  <property fmtid="{D5CDD505-2E9C-101B-9397-08002B2CF9AE}" pid="7" name="Producer">
    <vt:lpwstr>Adobe PDF Library 23.8.197</vt:lpwstr>
  </property>
  <property fmtid="{D5CDD505-2E9C-101B-9397-08002B2CF9AE}" pid="8" name="SourceModified">
    <vt:lpwstr/>
  </property>
</Properties>
</file>